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FF" w:rsidRPr="00D308FF" w:rsidRDefault="00D308FF" w:rsidP="00D30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8FF">
        <w:rPr>
          <w:rFonts w:ascii="Times New Roman" w:hAnsi="Times New Roman" w:cs="Times New Roman"/>
          <w:b/>
          <w:sz w:val="28"/>
          <w:szCs w:val="28"/>
        </w:rPr>
        <w:t>Информационн</w:t>
      </w:r>
      <w:r w:rsidR="00B275EF">
        <w:rPr>
          <w:rFonts w:ascii="Times New Roman" w:hAnsi="Times New Roman" w:cs="Times New Roman"/>
          <w:b/>
          <w:sz w:val="28"/>
          <w:szCs w:val="28"/>
        </w:rPr>
        <w:t>ая</w:t>
      </w:r>
      <w:r w:rsidRPr="00D308FF">
        <w:rPr>
          <w:rFonts w:ascii="Times New Roman" w:hAnsi="Times New Roman" w:cs="Times New Roman"/>
          <w:b/>
          <w:sz w:val="28"/>
          <w:szCs w:val="28"/>
        </w:rPr>
        <w:t xml:space="preserve"> справка о результатах мониторинга</w:t>
      </w:r>
    </w:p>
    <w:p w:rsidR="00B275EF" w:rsidRDefault="00B275EF" w:rsidP="00D30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деятельности служб медиации (примирения) в субъектах </w:t>
      </w:r>
    </w:p>
    <w:p w:rsidR="00D308FF" w:rsidRDefault="00B275EF" w:rsidP="00D308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Российской Федерации за 202</w:t>
      </w:r>
      <w:r w:rsidR="00E24BD8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308FF" w:rsidRDefault="00D308FF" w:rsidP="00C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D3F" w:rsidRDefault="00BA3D3F" w:rsidP="00BA3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Pr="00386CF0">
        <w:rPr>
          <w:rFonts w:ascii="Times New Roman" w:hAnsi="Times New Roman" w:cs="Times New Roman"/>
          <w:sz w:val="28"/>
          <w:szCs w:val="28"/>
        </w:rPr>
        <w:t xml:space="preserve">пункта 5 </w:t>
      </w:r>
      <w:r w:rsidRPr="00A672C7">
        <w:rPr>
          <w:rFonts w:ascii="Times New Roman" w:hAnsi="Times New Roman" w:cs="Times New Roman"/>
          <w:sz w:val="28"/>
          <w:szCs w:val="28"/>
        </w:rPr>
        <w:t>межведомственного плана комплексных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559">
        <w:rPr>
          <w:rFonts w:ascii="Times New Roman" w:hAnsi="Times New Roman" w:cs="Times New Roman"/>
          <w:sz w:val="28"/>
          <w:szCs w:val="28"/>
        </w:rPr>
        <w:t xml:space="preserve">по реализации Концепции развития сети служб медиации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253559">
        <w:rPr>
          <w:rFonts w:ascii="Times New Roman" w:hAnsi="Times New Roman" w:cs="Times New Roman"/>
          <w:sz w:val="28"/>
          <w:szCs w:val="28"/>
        </w:rPr>
        <w:t>в целях реализации восстановительного правосудия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559">
        <w:rPr>
          <w:rFonts w:ascii="Times New Roman" w:hAnsi="Times New Roman" w:cs="Times New Roman"/>
          <w:sz w:val="28"/>
          <w:szCs w:val="28"/>
        </w:rPr>
        <w:t xml:space="preserve">в отношении детей, </w:t>
      </w:r>
      <w:r>
        <w:rPr>
          <w:rFonts w:ascii="Times New Roman" w:hAnsi="Times New Roman" w:cs="Times New Roman"/>
          <w:sz w:val="28"/>
          <w:szCs w:val="28"/>
        </w:rPr>
        <w:br/>
      </w:r>
      <w:r w:rsidRPr="00253559">
        <w:rPr>
          <w:rFonts w:ascii="Times New Roman" w:hAnsi="Times New Roman" w:cs="Times New Roman"/>
          <w:sz w:val="28"/>
          <w:szCs w:val="28"/>
        </w:rPr>
        <w:t xml:space="preserve">в том числе совершивших общественно опасные деяния, но не достигших возраста, с которого наступает уголовная ответственность в Российской Федерации, до 2025 года, утвержденным Правительственной комиссией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253559">
        <w:rPr>
          <w:rFonts w:ascii="Times New Roman" w:hAnsi="Times New Roman" w:cs="Times New Roman"/>
          <w:sz w:val="28"/>
          <w:szCs w:val="28"/>
        </w:rPr>
        <w:t>по делам несовершеннолетних и защите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559">
        <w:rPr>
          <w:rFonts w:ascii="Times New Roman" w:hAnsi="Times New Roman" w:cs="Times New Roman"/>
          <w:sz w:val="28"/>
          <w:szCs w:val="28"/>
        </w:rPr>
        <w:t>их прав (протокол от 25.09.2019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53559">
        <w:rPr>
          <w:rFonts w:ascii="Times New Roman" w:hAnsi="Times New Roman" w:cs="Times New Roman"/>
          <w:sz w:val="28"/>
          <w:szCs w:val="28"/>
        </w:rPr>
        <w:t>23) (далее</w:t>
      </w:r>
      <w:proofErr w:type="gramEnd"/>
      <w:r w:rsidRPr="00253559">
        <w:rPr>
          <w:rFonts w:ascii="Times New Roman" w:hAnsi="Times New Roman" w:cs="Times New Roman"/>
          <w:sz w:val="28"/>
          <w:szCs w:val="28"/>
        </w:rPr>
        <w:t xml:space="preserve"> – межведомственный план, Концепция соответственно)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6CF0">
        <w:rPr>
          <w:rFonts w:ascii="Times New Roman" w:hAnsi="Times New Roman" w:cs="Times New Roman"/>
          <w:sz w:val="28"/>
          <w:szCs w:val="28"/>
        </w:rPr>
        <w:t xml:space="preserve">Минюстом России </w:t>
      </w:r>
      <w:r>
        <w:rPr>
          <w:rFonts w:ascii="Times New Roman" w:hAnsi="Times New Roman" w:cs="Times New Roman"/>
          <w:sz w:val="28"/>
          <w:szCs w:val="28"/>
        </w:rPr>
        <w:t xml:space="preserve">подготовлена рекомендуемая структура мониторинга деятельности служб медиации в субъектах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 xml:space="preserve">и письмом от </w:t>
      </w:r>
      <w:r w:rsidR="00E24BD8">
        <w:rPr>
          <w:rFonts w:ascii="Times New Roman" w:hAnsi="Times New Roman" w:cs="Times New Roman"/>
          <w:sz w:val="28"/>
          <w:szCs w:val="28"/>
        </w:rPr>
        <w:t>17.04.2024</w:t>
      </w:r>
      <w:r>
        <w:rPr>
          <w:rFonts w:ascii="Times New Roman" w:hAnsi="Times New Roman" w:cs="Times New Roman"/>
          <w:sz w:val="28"/>
          <w:szCs w:val="28"/>
        </w:rPr>
        <w:t xml:space="preserve"> № 12/</w:t>
      </w:r>
      <w:r w:rsidR="00E24BD8">
        <w:rPr>
          <w:rFonts w:ascii="Times New Roman" w:hAnsi="Times New Roman" w:cs="Times New Roman"/>
          <w:sz w:val="28"/>
          <w:szCs w:val="28"/>
        </w:rPr>
        <w:t>39846</w:t>
      </w:r>
      <w:r>
        <w:rPr>
          <w:rFonts w:ascii="Times New Roman" w:hAnsi="Times New Roman" w:cs="Times New Roman"/>
          <w:sz w:val="28"/>
          <w:szCs w:val="28"/>
        </w:rPr>
        <w:t xml:space="preserve">-АА направлена высшим </w:t>
      </w:r>
      <w:r w:rsidR="00E24BD8">
        <w:rPr>
          <w:rFonts w:ascii="Times New Roman" w:hAnsi="Times New Roman" w:cs="Times New Roman"/>
          <w:sz w:val="28"/>
          <w:szCs w:val="28"/>
        </w:rPr>
        <w:t>исполнительным органам</w:t>
      </w:r>
      <w:r w:rsidR="000F29CA">
        <w:rPr>
          <w:rFonts w:ascii="Times New Roman" w:hAnsi="Times New Roman" w:cs="Times New Roman"/>
          <w:sz w:val="28"/>
          <w:szCs w:val="28"/>
        </w:rPr>
        <w:t xml:space="preserve"> 85</w:t>
      </w:r>
      <w:r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Федерации.</w:t>
      </w:r>
    </w:p>
    <w:p w:rsidR="00B275EF" w:rsidRDefault="00BA3D3F" w:rsidP="00BA3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B275EF">
        <w:rPr>
          <w:rFonts w:ascii="Times New Roman" w:hAnsi="Times New Roman" w:cs="Times New Roman"/>
          <w:sz w:val="28"/>
          <w:szCs w:val="28"/>
        </w:rPr>
        <w:t>результатах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5EF">
        <w:rPr>
          <w:rFonts w:ascii="Times New Roman" w:hAnsi="Times New Roman" w:cs="Times New Roman"/>
          <w:sz w:val="28"/>
          <w:szCs w:val="28"/>
        </w:rPr>
        <w:t>деятельности служб медиации (примирения)</w:t>
      </w:r>
      <w:r>
        <w:rPr>
          <w:rFonts w:ascii="Times New Roman" w:hAnsi="Times New Roman" w:cs="Times New Roman"/>
          <w:sz w:val="28"/>
          <w:szCs w:val="28"/>
        </w:rPr>
        <w:t xml:space="preserve"> за 202</w:t>
      </w:r>
      <w:r w:rsidR="00E24B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представлена </w:t>
      </w:r>
      <w:r w:rsidRPr="004C78C8">
        <w:rPr>
          <w:rFonts w:ascii="Times New Roman" w:hAnsi="Times New Roman" w:cs="Times New Roman"/>
          <w:sz w:val="28"/>
          <w:szCs w:val="28"/>
        </w:rPr>
        <w:t>7</w:t>
      </w:r>
      <w:r w:rsidR="00461DA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субъектами Российской Федерации.</w:t>
      </w:r>
    </w:p>
    <w:p w:rsidR="009C475A" w:rsidRDefault="009C475A" w:rsidP="009C4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D31392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.05.202</w:t>
      </w:r>
      <w:r w:rsidR="00461DA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14151F">
        <w:rPr>
          <w:rFonts w:ascii="Times New Roman" w:hAnsi="Times New Roman" w:cs="Times New Roman"/>
          <w:sz w:val="28"/>
          <w:szCs w:val="28"/>
        </w:rPr>
        <w:t xml:space="preserve">нформация по исполнению пункта </w:t>
      </w:r>
      <w:r>
        <w:rPr>
          <w:rFonts w:ascii="Times New Roman" w:hAnsi="Times New Roman" w:cs="Times New Roman"/>
          <w:sz w:val="28"/>
          <w:szCs w:val="28"/>
        </w:rPr>
        <w:t>5 м</w:t>
      </w:r>
      <w:r w:rsidRPr="00A672C7">
        <w:rPr>
          <w:rFonts w:ascii="Times New Roman" w:hAnsi="Times New Roman" w:cs="Times New Roman"/>
          <w:sz w:val="28"/>
          <w:szCs w:val="28"/>
        </w:rPr>
        <w:t>ежведомственного плана</w:t>
      </w:r>
      <w:r>
        <w:rPr>
          <w:rFonts w:ascii="Times New Roman" w:hAnsi="Times New Roman" w:cs="Times New Roman"/>
          <w:sz w:val="28"/>
          <w:szCs w:val="28"/>
        </w:rPr>
        <w:t xml:space="preserve"> не представлена </w:t>
      </w:r>
      <w:r w:rsidR="00461DA9">
        <w:rPr>
          <w:rFonts w:ascii="Times New Roman" w:hAnsi="Times New Roman" w:cs="Times New Roman"/>
          <w:sz w:val="28"/>
          <w:szCs w:val="28"/>
        </w:rPr>
        <w:t>высшими исполнительными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1DA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 </w:t>
      </w:r>
      <w:r w:rsidR="00461DA9">
        <w:rPr>
          <w:rFonts w:ascii="Times New Roman" w:hAnsi="Times New Roman" w:cs="Times New Roman"/>
          <w:sz w:val="28"/>
          <w:szCs w:val="28"/>
        </w:rPr>
        <w:t xml:space="preserve">Адыгея, Калмыкия, </w:t>
      </w:r>
      <w:r w:rsidR="00E10B00">
        <w:rPr>
          <w:rFonts w:ascii="Times New Roman" w:hAnsi="Times New Roman" w:cs="Times New Roman"/>
          <w:sz w:val="28"/>
          <w:szCs w:val="28"/>
        </w:rPr>
        <w:t xml:space="preserve">Крым, </w:t>
      </w:r>
      <w:r w:rsidR="00461DA9">
        <w:rPr>
          <w:rFonts w:ascii="Times New Roman" w:hAnsi="Times New Roman" w:cs="Times New Roman"/>
          <w:sz w:val="28"/>
          <w:szCs w:val="28"/>
        </w:rPr>
        <w:t>Северная Осетия – Алания, Тыва, Удмуртской, Чувашской Республик, Забайкальского края, Амурской, Владимирской, Ивановской, Кировской, Магаданской, Смоленской,  Еврейской автономной</w:t>
      </w:r>
      <w:r w:rsidR="00461DA9" w:rsidRPr="00461DA9">
        <w:rPr>
          <w:rFonts w:ascii="Times New Roman" w:hAnsi="Times New Roman" w:cs="Times New Roman"/>
          <w:sz w:val="28"/>
          <w:szCs w:val="28"/>
        </w:rPr>
        <w:t xml:space="preserve"> </w:t>
      </w:r>
      <w:r w:rsidR="00461DA9">
        <w:rPr>
          <w:rFonts w:ascii="Times New Roman" w:hAnsi="Times New Roman" w:cs="Times New Roman"/>
          <w:sz w:val="28"/>
          <w:szCs w:val="28"/>
        </w:rPr>
        <w:t>областей.</w:t>
      </w:r>
      <w:proofErr w:type="gramEnd"/>
    </w:p>
    <w:p w:rsidR="002C10AE" w:rsidRDefault="002C10AE" w:rsidP="00C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0AE" w:rsidRPr="002C10AE" w:rsidRDefault="002C10AE" w:rsidP="002C10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0AE">
        <w:rPr>
          <w:rFonts w:ascii="Times New Roman" w:hAnsi="Times New Roman" w:cs="Times New Roman"/>
          <w:b/>
          <w:sz w:val="28"/>
          <w:szCs w:val="28"/>
        </w:rPr>
        <w:t>Количественная характеристика действующих служб медиации</w:t>
      </w:r>
    </w:p>
    <w:p w:rsidR="002C10AE" w:rsidRDefault="002C10AE" w:rsidP="002C10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0AE">
        <w:rPr>
          <w:rFonts w:ascii="Times New Roman" w:hAnsi="Times New Roman" w:cs="Times New Roman"/>
          <w:b/>
          <w:sz w:val="28"/>
          <w:szCs w:val="28"/>
        </w:rPr>
        <w:t>(таблица 1)</w:t>
      </w:r>
    </w:p>
    <w:p w:rsidR="001F0E4B" w:rsidRPr="002C10AE" w:rsidRDefault="001F0E4B" w:rsidP="002C10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E4B" w:rsidRDefault="000F29CA" w:rsidP="00BA3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полученным данным</w:t>
      </w:r>
      <w:r w:rsidR="004346AE" w:rsidRPr="004346AE">
        <w:rPr>
          <w:rFonts w:ascii="Times New Roman" w:hAnsi="Times New Roman" w:cs="Times New Roman"/>
          <w:sz w:val="28"/>
          <w:szCs w:val="28"/>
        </w:rPr>
        <w:t xml:space="preserve"> </w:t>
      </w:r>
      <w:r w:rsidR="00BA3D3F">
        <w:rPr>
          <w:rFonts w:ascii="Times New Roman" w:hAnsi="Times New Roman" w:cs="Times New Roman"/>
          <w:sz w:val="28"/>
          <w:szCs w:val="28"/>
        </w:rPr>
        <w:t>в реализаци</w:t>
      </w:r>
      <w:r w:rsidR="0006095C">
        <w:rPr>
          <w:rFonts w:ascii="Times New Roman" w:hAnsi="Times New Roman" w:cs="Times New Roman"/>
          <w:sz w:val="28"/>
          <w:szCs w:val="28"/>
        </w:rPr>
        <w:t>ю</w:t>
      </w:r>
      <w:r w:rsidR="00BA3D3F">
        <w:rPr>
          <w:rFonts w:ascii="Times New Roman" w:hAnsi="Times New Roman" w:cs="Times New Roman"/>
          <w:sz w:val="28"/>
          <w:szCs w:val="28"/>
        </w:rPr>
        <w:t xml:space="preserve"> </w:t>
      </w:r>
      <w:r w:rsidRPr="001F0E4B">
        <w:rPr>
          <w:rFonts w:ascii="Times New Roman" w:hAnsi="Times New Roman" w:cs="Times New Roman"/>
          <w:sz w:val="28"/>
          <w:szCs w:val="28"/>
        </w:rPr>
        <w:t>Концепции</w:t>
      </w:r>
      <w:r w:rsidRPr="00434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BA3D3F" w:rsidRPr="004346AE">
        <w:rPr>
          <w:rFonts w:ascii="Times New Roman" w:hAnsi="Times New Roman" w:cs="Times New Roman"/>
          <w:sz w:val="28"/>
          <w:szCs w:val="28"/>
        </w:rPr>
        <w:t>на территории Российской Федерации</w:t>
      </w:r>
      <w:r w:rsidR="00BA3D3F">
        <w:rPr>
          <w:rFonts w:ascii="Times New Roman" w:hAnsi="Times New Roman" w:cs="Times New Roman"/>
          <w:sz w:val="28"/>
          <w:szCs w:val="28"/>
        </w:rPr>
        <w:t xml:space="preserve"> </w:t>
      </w:r>
      <w:r w:rsidR="00BA3D3F" w:rsidRPr="00813C21">
        <w:rPr>
          <w:rFonts w:ascii="Times New Roman" w:hAnsi="Times New Roman" w:cs="Times New Roman"/>
          <w:sz w:val="28"/>
          <w:szCs w:val="28"/>
        </w:rPr>
        <w:t xml:space="preserve">вовлечено </w:t>
      </w:r>
      <w:r w:rsidR="00813C21" w:rsidRPr="00813C21">
        <w:rPr>
          <w:rFonts w:ascii="Times New Roman" w:hAnsi="Times New Roman" w:cs="Times New Roman"/>
          <w:sz w:val="28"/>
          <w:szCs w:val="28"/>
        </w:rPr>
        <w:t>36</w:t>
      </w:r>
      <w:r w:rsidR="00BA3D3F" w:rsidRPr="00813C21">
        <w:rPr>
          <w:rFonts w:ascii="Times New Roman" w:hAnsi="Times New Roman" w:cs="Times New Roman"/>
          <w:sz w:val="28"/>
          <w:szCs w:val="28"/>
        </w:rPr>
        <w:t> </w:t>
      </w:r>
      <w:r w:rsidR="00813C21" w:rsidRPr="00813C21">
        <w:rPr>
          <w:rFonts w:ascii="Times New Roman" w:hAnsi="Times New Roman" w:cs="Times New Roman"/>
          <w:sz w:val="28"/>
          <w:szCs w:val="28"/>
        </w:rPr>
        <w:t>115</w:t>
      </w:r>
      <w:r w:rsidR="001F0E4B">
        <w:rPr>
          <w:rFonts w:ascii="Times New Roman" w:hAnsi="Times New Roman" w:cs="Times New Roman"/>
          <w:sz w:val="28"/>
          <w:szCs w:val="28"/>
        </w:rPr>
        <w:t xml:space="preserve"> </w:t>
      </w:r>
      <w:r w:rsidR="001F0E4B" w:rsidRPr="001F0E4B">
        <w:rPr>
          <w:rFonts w:ascii="Times New Roman" w:hAnsi="Times New Roman" w:cs="Times New Roman"/>
          <w:sz w:val="28"/>
          <w:szCs w:val="28"/>
        </w:rPr>
        <w:t>действующих организаций, работающих с д</w:t>
      </w:r>
      <w:r w:rsidR="00BA3D3F">
        <w:rPr>
          <w:rFonts w:ascii="Times New Roman" w:hAnsi="Times New Roman" w:cs="Times New Roman"/>
          <w:sz w:val="28"/>
          <w:szCs w:val="28"/>
        </w:rPr>
        <w:t>етьми</w:t>
      </w:r>
      <w:r w:rsidR="001F0E4B">
        <w:rPr>
          <w:rFonts w:ascii="Times New Roman" w:hAnsi="Times New Roman" w:cs="Times New Roman"/>
          <w:sz w:val="28"/>
          <w:szCs w:val="28"/>
        </w:rPr>
        <w:t>.</w:t>
      </w:r>
    </w:p>
    <w:p w:rsidR="00BB7CCD" w:rsidRDefault="001F0E4B" w:rsidP="00BB7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E4B">
        <w:rPr>
          <w:rFonts w:ascii="Times New Roman" w:hAnsi="Times New Roman" w:cs="Times New Roman"/>
          <w:sz w:val="28"/>
          <w:szCs w:val="28"/>
        </w:rPr>
        <w:t>Доля организаций, работающих с детьми, включенных в реализацию К</w:t>
      </w:r>
      <w:r>
        <w:rPr>
          <w:rFonts w:ascii="Times New Roman" w:hAnsi="Times New Roman" w:cs="Times New Roman"/>
          <w:sz w:val="28"/>
          <w:szCs w:val="28"/>
        </w:rPr>
        <w:t xml:space="preserve">онцепции </w:t>
      </w:r>
      <w:r w:rsidRPr="001F0E4B">
        <w:rPr>
          <w:rFonts w:ascii="Times New Roman" w:hAnsi="Times New Roman" w:cs="Times New Roman"/>
          <w:sz w:val="28"/>
          <w:szCs w:val="28"/>
        </w:rPr>
        <w:t xml:space="preserve">от общего числа </w:t>
      </w:r>
      <w:r w:rsidR="00BA3D3F">
        <w:rPr>
          <w:rFonts w:ascii="Times New Roman" w:hAnsi="Times New Roman" w:cs="Times New Roman"/>
          <w:sz w:val="28"/>
          <w:szCs w:val="28"/>
        </w:rPr>
        <w:t xml:space="preserve">таких организаций </w:t>
      </w:r>
      <w:r>
        <w:rPr>
          <w:rFonts w:ascii="Times New Roman" w:hAnsi="Times New Roman" w:cs="Times New Roman"/>
          <w:sz w:val="28"/>
          <w:szCs w:val="28"/>
        </w:rPr>
        <w:t>в целом достаточно высока</w:t>
      </w:r>
      <w:r w:rsidR="00227643">
        <w:rPr>
          <w:rFonts w:ascii="Times New Roman" w:hAnsi="Times New Roman" w:cs="Times New Roman"/>
          <w:sz w:val="28"/>
          <w:szCs w:val="28"/>
        </w:rPr>
        <w:t>, среднее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188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321D8" w:rsidRPr="00501188">
        <w:rPr>
          <w:rFonts w:ascii="Times New Roman" w:hAnsi="Times New Roman" w:cs="Times New Roman"/>
          <w:sz w:val="28"/>
          <w:szCs w:val="28"/>
        </w:rPr>
        <w:t>62,62</w:t>
      </w:r>
      <w:r w:rsidRPr="00501188">
        <w:rPr>
          <w:rFonts w:ascii="Times New Roman" w:hAnsi="Times New Roman" w:cs="Times New Roman"/>
          <w:sz w:val="28"/>
          <w:szCs w:val="28"/>
        </w:rPr>
        <w:t>%</w:t>
      </w:r>
      <w:r w:rsidR="00227643" w:rsidRPr="00501188">
        <w:rPr>
          <w:rFonts w:ascii="Times New Roman" w:hAnsi="Times New Roman" w:cs="Times New Roman"/>
          <w:sz w:val="28"/>
          <w:szCs w:val="28"/>
        </w:rPr>
        <w:t>.</w:t>
      </w:r>
      <w:r w:rsidR="000F29CA">
        <w:rPr>
          <w:rFonts w:ascii="Times New Roman" w:hAnsi="Times New Roman" w:cs="Times New Roman"/>
          <w:sz w:val="28"/>
          <w:szCs w:val="28"/>
        </w:rPr>
        <w:t xml:space="preserve"> Вместе с тем</w:t>
      </w:r>
      <w:r w:rsidR="00227643">
        <w:rPr>
          <w:rFonts w:ascii="Times New Roman" w:hAnsi="Times New Roman" w:cs="Times New Roman"/>
          <w:sz w:val="28"/>
          <w:szCs w:val="28"/>
        </w:rPr>
        <w:t xml:space="preserve"> наряду </w:t>
      </w:r>
      <w:r w:rsidR="00BA3D3F">
        <w:rPr>
          <w:rFonts w:ascii="Times New Roman" w:hAnsi="Times New Roman" w:cs="Times New Roman"/>
          <w:sz w:val="28"/>
          <w:szCs w:val="28"/>
        </w:rPr>
        <w:br/>
      </w:r>
      <w:r w:rsidR="00227643">
        <w:rPr>
          <w:rFonts w:ascii="Times New Roman" w:hAnsi="Times New Roman" w:cs="Times New Roman"/>
          <w:sz w:val="28"/>
          <w:szCs w:val="28"/>
        </w:rPr>
        <w:t xml:space="preserve">с субъектами, доля </w:t>
      </w:r>
      <w:r w:rsidR="00BA3D3F">
        <w:rPr>
          <w:rFonts w:ascii="Times New Roman" w:hAnsi="Times New Roman" w:cs="Times New Roman"/>
          <w:sz w:val="28"/>
          <w:szCs w:val="28"/>
        </w:rPr>
        <w:t xml:space="preserve">в которых </w:t>
      </w:r>
      <w:r w:rsidR="003D03AC">
        <w:rPr>
          <w:rFonts w:ascii="Times New Roman" w:hAnsi="Times New Roman" w:cs="Times New Roman"/>
          <w:sz w:val="28"/>
          <w:szCs w:val="28"/>
        </w:rPr>
        <w:t xml:space="preserve">равна или </w:t>
      </w:r>
      <w:r w:rsidR="00BA3D3F">
        <w:rPr>
          <w:rFonts w:ascii="Times New Roman" w:hAnsi="Times New Roman" w:cs="Times New Roman"/>
          <w:sz w:val="28"/>
          <w:szCs w:val="28"/>
        </w:rPr>
        <w:t>близка к</w:t>
      </w:r>
      <w:r w:rsidR="00227643">
        <w:rPr>
          <w:rFonts w:ascii="Times New Roman" w:hAnsi="Times New Roman" w:cs="Times New Roman"/>
          <w:sz w:val="28"/>
          <w:szCs w:val="28"/>
        </w:rPr>
        <w:t xml:space="preserve"> 100% (</w:t>
      </w:r>
      <w:r w:rsidR="003D03AC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314CDA">
        <w:rPr>
          <w:rFonts w:ascii="Times New Roman" w:hAnsi="Times New Roman" w:cs="Times New Roman"/>
          <w:sz w:val="28"/>
          <w:szCs w:val="28"/>
        </w:rPr>
        <w:t xml:space="preserve">Башкортостан, </w:t>
      </w:r>
      <w:r w:rsidR="003D03AC">
        <w:rPr>
          <w:rFonts w:ascii="Times New Roman" w:hAnsi="Times New Roman" w:cs="Times New Roman"/>
          <w:sz w:val="28"/>
          <w:szCs w:val="28"/>
        </w:rPr>
        <w:t>Бурятия</w:t>
      </w:r>
      <w:r w:rsidR="00E10B00">
        <w:rPr>
          <w:rFonts w:ascii="Times New Roman" w:hAnsi="Times New Roman" w:cs="Times New Roman"/>
          <w:sz w:val="28"/>
          <w:szCs w:val="28"/>
        </w:rPr>
        <w:t xml:space="preserve"> и</w:t>
      </w:r>
      <w:r w:rsidR="003D03AC">
        <w:rPr>
          <w:rFonts w:ascii="Times New Roman" w:hAnsi="Times New Roman" w:cs="Times New Roman"/>
          <w:sz w:val="28"/>
          <w:szCs w:val="28"/>
        </w:rPr>
        <w:t xml:space="preserve"> Ингушетия,</w:t>
      </w:r>
      <w:r w:rsidR="00314CDA" w:rsidRPr="00314CDA">
        <w:t xml:space="preserve"> </w:t>
      </w:r>
      <w:r w:rsidR="00314CDA" w:rsidRPr="00314CDA">
        <w:rPr>
          <w:rFonts w:ascii="Times New Roman" w:hAnsi="Times New Roman" w:cs="Times New Roman"/>
          <w:sz w:val="28"/>
          <w:szCs w:val="28"/>
        </w:rPr>
        <w:t>Кабардино-Балкарская Республика</w:t>
      </w:r>
      <w:r w:rsidR="00314CDA">
        <w:rPr>
          <w:rFonts w:ascii="Times New Roman" w:hAnsi="Times New Roman" w:cs="Times New Roman"/>
          <w:sz w:val="28"/>
          <w:szCs w:val="28"/>
        </w:rPr>
        <w:t>,</w:t>
      </w:r>
      <w:r w:rsidR="003D03AC">
        <w:rPr>
          <w:rFonts w:ascii="Times New Roman" w:hAnsi="Times New Roman" w:cs="Times New Roman"/>
          <w:sz w:val="28"/>
          <w:szCs w:val="28"/>
        </w:rPr>
        <w:t xml:space="preserve"> Алтайский</w:t>
      </w:r>
      <w:r w:rsidR="00E10B00">
        <w:rPr>
          <w:rFonts w:ascii="Times New Roman" w:hAnsi="Times New Roman" w:cs="Times New Roman"/>
          <w:sz w:val="28"/>
          <w:szCs w:val="28"/>
        </w:rPr>
        <w:t xml:space="preserve"> и</w:t>
      </w:r>
      <w:r w:rsidR="003D03AC">
        <w:rPr>
          <w:rFonts w:ascii="Times New Roman" w:hAnsi="Times New Roman" w:cs="Times New Roman"/>
          <w:sz w:val="28"/>
          <w:szCs w:val="28"/>
        </w:rPr>
        <w:t xml:space="preserve"> Краснодарский края, Калининградская,</w:t>
      </w:r>
      <w:r w:rsidR="00314CDA">
        <w:rPr>
          <w:rFonts w:ascii="Times New Roman" w:hAnsi="Times New Roman" w:cs="Times New Roman"/>
          <w:sz w:val="28"/>
          <w:szCs w:val="28"/>
        </w:rPr>
        <w:t xml:space="preserve"> Курганская,</w:t>
      </w:r>
      <w:proofErr w:type="gramEnd"/>
      <w:r w:rsidR="003D0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03AC">
        <w:rPr>
          <w:rFonts w:ascii="Times New Roman" w:hAnsi="Times New Roman" w:cs="Times New Roman"/>
          <w:sz w:val="28"/>
          <w:szCs w:val="28"/>
        </w:rPr>
        <w:t>Ленинградская, Московская, Нижегородская, Омская, Ро</w:t>
      </w:r>
      <w:r w:rsidR="004E7D21">
        <w:rPr>
          <w:rFonts w:ascii="Times New Roman" w:hAnsi="Times New Roman" w:cs="Times New Roman"/>
          <w:sz w:val="28"/>
          <w:szCs w:val="28"/>
        </w:rPr>
        <w:t>стовская, Рязанская, Тюменская</w:t>
      </w:r>
      <w:r w:rsidR="00E10B00">
        <w:rPr>
          <w:rFonts w:ascii="Times New Roman" w:hAnsi="Times New Roman" w:cs="Times New Roman"/>
          <w:sz w:val="28"/>
          <w:szCs w:val="28"/>
        </w:rPr>
        <w:t xml:space="preserve"> и</w:t>
      </w:r>
      <w:r w:rsidR="004E7D21">
        <w:rPr>
          <w:rFonts w:ascii="Times New Roman" w:hAnsi="Times New Roman" w:cs="Times New Roman"/>
          <w:sz w:val="28"/>
          <w:szCs w:val="28"/>
        </w:rPr>
        <w:t xml:space="preserve"> Ульяновская </w:t>
      </w:r>
      <w:r w:rsidR="003D03AC">
        <w:rPr>
          <w:rFonts w:ascii="Times New Roman" w:hAnsi="Times New Roman" w:cs="Times New Roman"/>
          <w:sz w:val="28"/>
          <w:szCs w:val="28"/>
        </w:rPr>
        <w:t>области</w:t>
      </w:r>
      <w:r w:rsidR="00227643">
        <w:rPr>
          <w:rFonts w:ascii="Times New Roman" w:hAnsi="Times New Roman" w:cs="Times New Roman"/>
          <w:sz w:val="28"/>
          <w:szCs w:val="28"/>
        </w:rPr>
        <w:t xml:space="preserve">) присутствуют субъекты, </w:t>
      </w:r>
      <w:r w:rsidR="00BA3D3F">
        <w:rPr>
          <w:rFonts w:ascii="Times New Roman" w:hAnsi="Times New Roman" w:cs="Times New Roman"/>
          <w:sz w:val="28"/>
          <w:szCs w:val="28"/>
        </w:rPr>
        <w:br/>
      </w:r>
      <w:r w:rsidR="00227643">
        <w:rPr>
          <w:rFonts w:ascii="Times New Roman" w:hAnsi="Times New Roman" w:cs="Times New Roman"/>
          <w:sz w:val="28"/>
          <w:szCs w:val="28"/>
        </w:rPr>
        <w:t>в которых у данного показателя крайне низкое значение (</w:t>
      </w:r>
      <w:r w:rsidR="007A7E6C">
        <w:rPr>
          <w:rFonts w:ascii="Times New Roman" w:hAnsi="Times New Roman" w:cs="Times New Roman"/>
          <w:sz w:val="28"/>
          <w:szCs w:val="28"/>
        </w:rPr>
        <w:t>Ямало-Н</w:t>
      </w:r>
      <w:r w:rsidR="00813C21">
        <w:rPr>
          <w:rFonts w:ascii="Times New Roman" w:hAnsi="Times New Roman" w:cs="Times New Roman"/>
          <w:sz w:val="28"/>
          <w:szCs w:val="28"/>
        </w:rPr>
        <w:t>енецкий автономный округ – 5,5%</w:t>
      </w:r>
      <w:r w:rsidR="007A7E6C">
        <w:rPr>
          <w:rFonts w:ascii="Times New Roman" w:hAnsi="Times New Roman" w:cs="Times New Roman"/>
          <w:sz w:val="28"/>
          <w:szCs w:val="28"/>
        </w:rPr>
        <w:t>).</w:t>
      </w:r>
      <w:r w:rsidR="00BB7C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85362" w:rsidRDefault="00285362" w:rsidP="00285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F29CA">
        <w:rPr>
          <w:rFonts w:ascii="Times New Roman" w:hAnsi="Times New Roman" w:cs="Times New Roman"/>
          <w:sz w:val="28"/>
          <w:szCs w:val="28"/>
        </w:rPr>
        <w:t>ледует</w:t>
      </w:r>
      <w:r>
        <w:rPr>
          <w:rFonts w:ascii="Times New Roman" w:hAnsi="Times New Roman" w:cs="Times New Roman"/>
          <w:sz w:val="28"/>
          <w:szCs w:val="28"/>
        </w:rPr>
        <w:t xml:space="preserve"> отметить, что </w:t>
      </w:r>
      <w:r w:rsidR="006668C1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</w:t>
      </w:r>
      <w:r w:rsidR="006668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668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42B">
        <w:rPr>
          <w:rFonts w:ascii="Times New Roman" w:hAnsi="Times New Roman" w:cs="Times New Roman"/>
          <w:sz w:val="28"/>
          <w:szCs w:val="28"/>
        </w:rPr>
        <w:br/>
        <w:t>на территории</w:t>
      </w:r>
      <w:r w:rsidR="00F11ED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Калужской области </w:t>
      </w:r>
      <w:r w:rsidR="00AF342B">
        <w:rPr>
          <w:rFonts w:ascii="Times New Roman" w:hAnsi="Times New Roman" w:cs="Times New Roman"/>
          <w:sz w:val="28"/>
          <w:szCs w:val="28"/>
        </w:rPr>
        <w:t xml:space="preserve">функционируют службы примирения, при этом </w:t>
      </w:r>
      <w:r w:rsidRPr="00285362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5362">
        <w:rPr>
          <w:rFonts w:ascii="Times New Roman" w:hAnsi="Times New Roman" w:cs="Times New Roman"/>
          <w:sz w:val="28"/>
          <w:szCs w:val="28"/>
        </w:rPr>
        <w:t>, работающи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5362">
        <w:rPr>
          <w:rFonts w:ascii="Times New Roman" w:hAnsi="Times New Roman" w:cs="Times New Roman"/>
          <w:sz w:val="28"/>
          <w:szCs w:val="28"/>
        </w:rPr>
        <w:t xml:space="preserve"> с детьми</w:t>
      </w:r>
      <w:r w:rsidR="00AF342B">
        <w:rPr>
          <w:rFonts w:ascii="Times New Roman" w:hAnsi="Times New Roman" w:cs="Times New Roman"/>
          <w:sz w:val="28"/>
          <w:szCs w:val="28"/>
        </w:rPr>
        <w:t xml:space="preserve"> и</w:t>
      </w:r>
      <w:r w:rsidRPr="00285362">
        <w:rPr>
          <w:rFonts w:ascii="Times New Roman" w:hAnsi="Times New Roman" w:cs="Times New Roman"/>
          <w:sz w:val="28"/>
          <w:szCs w:val="28"/>
        </w:rPr>
        <w:t xml:space="preserve"> включенны</w:t>
      </w:r>
      <w:r>
        <w:rPr>
          <w:rFonts w:ascii="Times New Roman" w:hAnsi="Times New Roman" w:cs="Times New Roman"/>
          <w:sz w:val="28"/>
          <w:szCs w:val="28"/>
        </w:rPr>
        <w:t xml:space="preserve">е в реализацию </w:t>
      </w:r>
      <w:r w:rsidRPr="00285362">
        <w:rPr>
          <w:rFonts w:ascii="Times New Roman" w:hAnsi="Times New Roman" w:cs="Times New Roman"/>
          <w:sz w:val="28"/>
          <w:szCs w:val="28"/>
        </w:rPr>
        <w:t>Концепции</w:t>
      </w:r>
      <w:r w:rsidR="00AF342B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F0767B" w:rsidRDefault="00F0767B" w:rsidP="00F07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На основе представленных сведений можно сделать вывод о том, что по сравнению с пред</w:t>
      </w:r>
      <w:r w:rsidR="00BA3D3F">
        <w:rPr>
          <w:rFonts w:ascii="Times New Roman" w:hAnsi="Times New Roman" w:cs="Times New Roman"/>
          <w:sz w:val="28"/>
          <w:szCs w:val="28"/>
        </w:rPr>
        <w:t>шествующим</w:t>
      </w:r>
      <w:r>
        <w:rPr>
          <w:rFonts w:ascii="Times New Roman" w:hAnsi="Times New Roman" w:cs="Times New Roman"/>
          <w:sz w:val="28"/>
          <w:szCs w:val="28"/>
        </w:rPr>
        <w:t xml:space="preserve"> отчетным периодом в России наблюдается </w:t>
      </w:r>
      <w:r w:rsidR="005351C1">
        <w:rPr>
          <w:rFonts w:ascii="Times New Roman" w:hAnsi="Times New Roman" w:cs="Times New Roman"/>
          <w:sz w:val="28"/>
          <w:szCs w:val="28"/>
        </w:rPr>
        <w:t>прирост количества</w:t>
      </w:r>
      <w:r>
        <w:rPr>
          <w:rFonts w:ascii="Times New Roman" w:hAnsi="Times New Roman" w:cs="Times New Roman"/>
          <w:sz w:val="28"/>
          <w:szCs w:val="28"/>
        </w:rPr>
        <w:t xml:space="preserve"> служб медиации</w:t>
      </w:r>
      <w:r w:rsidR="005351C1">
        <w:rPr>
          <w:rFonts w:ascii="Times New Roman" w:hAnsi="Times New Roman" w:cs="Times New Roman"/>
          <w:sz w:val="28"/>
          <w:szCs w:val="28"/>
        </w:rPr>
        <w:t xml:space="preserve"> </w:t>
      </w:r>
      <w:r w:rsidR="00BA3D3F">
        <w:rPr>
          <w:rFonts w:ascii="Times New Roman" w:hAnsi="Times New Roman" w:cs="Times New Roman"/>
          <w:sz w:val="28"/>
          <w:szCs w:val="28"/>
        </w:rPr>
        <w:t xml:space="preserve">более чем </w:t>
      </w:r>
      <w:r w:rsidR="005351C1">
        <w:rPr>
          <w:rFonts w:ascii="Times New Roman" w:hAnsi="Times New Roman" w:cs="Times New Roman"/>
          <w:sz w:val="28"/>
          <w:szCs w:val="28"/>
        </w:rPr>
        <w:t xml:space="preserve">на </w:t>
      </w:r>
      <w:r w:rsidR="00501188" w:rsidRPr="00501188">
        <w:rPr>
          <w:rFonts w:ascii="Times New Roman" w:hAnsi="Times New Roman" w:cs="Times New Roman"/>
          <w:sz w:val="28"/>
          <w:szCs w:val="28"/>
        </w:rPr>
        <w:t>6</w:t>
      </w:r>
      <w:r w:rsidR="005351C1" w:rsidRPr="00501188">
        <w:rPr>
          <w:rFonts w:ascii="Times New Roman" w:hAnsi="Times New Roman" w:cs="Times New Roman"/>
          <w:sz w:val="28"/>
          <w:szCs w:val="28"/>
        </w:rPr>
        <w:t>%.</w:t>
      </w:r>
      <w:r w:rsidR="005351C1">
        <w:rPr>
          <w:rFonts w:ascii="Times New Roman" w:hAnsi="Times New Roman" w:cs="Times New Roman"/>
          <w:sz w:val="28"/>
          <w:szCs w:val="28"/>
        </w:rPr>
        <w:t xml:space="preserve"> </w:t>
      </w:r>
      <w:r w:rsidR="00BA3D3F">
        <w:rPr>
          <w:rFonts w:ascii="Times New Roman" w:hAnsi="Times New Roman" w:cs="Times New Roman"/>
          <w:sz w:val="28"/>
          <w:szCs w:val="28"/>
        </w:rPr>
        <w:br/>
      </w:r>
      <w:r w:rsidR="003C2F95">
        <w:rPr>
          <w:rFonts w:ascii="Times New Roman" w:hAnsi="Times New Roman" w:cs="Times New Roman"/>
          <w:sz w:val="28"/>
          <w:szCs w:val="28"/>
        </w:rPr>
        <w:t>По</w:t>
      </w:r>
      <w:r w:rsidR="005351C1">
        <w:rPr>
          <w:rFonts w:ascii="Times New Roman" w:hAnsi="Times New Roman" w:cs="Times New Roman"/>
          <w:sz w:val="28"/>
          <w:szCs w:val="28"/>
        </w:rPr>
        <w:t xml:space="preserve"> состоянию на отчетную дату в </w:t>
      </w:r>
      <w:r w:rsidR="00BA3D3F" w:rsidRPr="004346AE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действуют</w:t>
      </w:r>
      <w:r w:rsidR="004346AE" w:rsidRPr="004346AE">
        <w:rPr>
          <w:rFonts w:ascii="Times New Roman" w:hAnsi="Times New Roman" w:cs="Times New Roman"/>
          <w:sz w:val="28"/>
          <w:szCs w:val="28"/>
        </w:rPr>
        <w:t xml:space="preserve"> </w:t>
      </w:r>
      <w:r w:rsidR="003C2F95">
        <w:rPr>
          <w:rFonts w:ascii="Times New Roman" w:hAnsi="Times New Roman" w:cs="Times New Roman"/>
          <w:sz w:val="28"/>
          <w:szCs w:val="28"/>
        </w:rPr>
        <w:br/>
      </w:r>
      <w:r w:rsidR="00501188">
        <w:rPr>
          <w:rFonts w:ascii="Times New Roman" w:hAnsi="Times New Roman" w:cs="Times New Roman"/>
          <w:sz w:val="28"/>
          <w:szCs w:val="28"/>
        </w:rPr>
        <w:t>18</w:t>
      </w:r>
      <w:r w:rsidR="0063675A">
        <w:rPr>
          <w:rFonts w:ascii="Times New Roman" w:hAnsi="Times New Roman" w:cs="Times New Roman"/>
          <w:sz w:val="28"/>
          <w:szCs w:val="28"/>
        </w:rPr>
        <w:t> </w:t>
      </w:r>
      <w:r w:rsidR="00501188">
        <w:rPr>
          <w:rFonts w:ascii="Times New Roman" w:hAnsi="Times New Roman" w:cs="Times New Roman"/>
          <w:sz w:val="28"/>
          <w:szCs w:val="28"/>
        </w:rPr>
        <w:t>616</w:t>
      </w:r>
      <w:r w:rsidR="004346AE" w:rsidRPr="004346AE">
        <w:rPr>
          <w:rFonts w:ascii="Times New Roman" w:hAnsi="Times New Roman" w:cs="Times New Roman"/>
          <w:sz w:val="28"/>
          <w:szCs w:val="28"/>
        </w:rPr>
        <w:t xml:space="preserve"> служб медиации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A3D3F">
        <w:rPr>
          <w:rFonts w:ascii="Times New Roman" w:hAnsi="Times New Roman" w:cs="Times New Roman"/>
          <w:sz w:val="28"/>
          <w:szCs w:val="28"/>
        </w:rPr>
        <w:t xml:space="preserve">подавляющее большинство из которых </w:t>
      </w:r>
      <w:r w:rsidR="00BA3D3F">
        <w:rPr>
          <w:rFonts w:ascii="Times New Roman" w:hAnsi="Times New Roman" w:cs="Times New Roman"/>
          <w:sz w:val="28"/>
          <w:szCs w:val="28"/>
        </w:rPr>
        <w:br/>
      </w:r>
      <w:r w:rsidR="00BA3D3F" w:rsidRPr="00501188">
        <w:rPr>
          <w:rFonts w:ascii="Times New Roman" w:hAnsi="Times New Roman" w:cs="Times New Roman"/>
          <w:sz w:val="28"/>
          <w:szCs w:val="28"/>
        </w:rPr>
        <w:t>(около</w:t>
      </w:r>
      <w:r w:rsidR="0063675A">
        <w:rPr>
          <w:rFonts w:ascii="Times New Roman" w:hAnsi="Times New Roman" w:cs="Times New Roman"/>
          <w:sz w:val="28"/>
          <w:szCs w:val="28"/>
        </w:rPr>
        <w:t> </w:t>
      </w:r>
      <w:r w:rsidR="00501188" w:rsidRPr="00501188">
        <w:rPr>
          <w:rFonts w:ascii="Times New Roman" w:hAnsi="Times New Roman" w:cs="Times New Roman"/>
          <w:sz w:val="28"/>
          <w:szCs w:val="28"/>
        </w:rPr>
        <w:t>88</w:t>
      </w:r>
      <w:r w:rsidRPr="00501188">
        <w:rPr>
          <w:rFonts w:ascii="Times New Roman" w:hAnsi="Times New Roman" w:cs="Times New Roman"/>
          <w:sz w:val="28"/>
          <w:szCs w:val="28"/>
        </w:rPr>
        <w:t>%</w:t>
      </w:r>
      <w:r w:rsidR="00BA3D3F" w:rsidRPr="0050118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функциониру</w:t>
      </w:r>
      <w:r w:rsidR="003C2F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в общеобразовательных организациях (службы </w:t>
      </w:r>
      <w:r w:rsidRPr="00F0767B">
        <w:rPr>
          <w:rFonts w:ascii="Times New Roman" w:hAnsi="Times New Roman" w:cs="Times New Roman"/>
          <w:sz w:val="28"/>
          <w:szCs w:val="28"/>
        </w:rPr>
        <w:t>школьной медиации)</w:t>
      </w:r>
      <w:r>
        <w:rPr>
          <w:rFonts w:ascii="Times New Roman" w:hAnsi="Times New Roman" w:cs="Times New Roman"/>
          <w:sz w:val="28"/>
          <w:szCs w:val="28"/>
        </w:rPr>
        <w:t>.</w:t>
      </w:r>
      <w:r w:rsidR="00BA3D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346AE" w:rsidRDefault="00F0767B" w:rsidP="00F07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служб примирения </w:t>
      </w:r>
      <w:r w:rsidR="00BA3D3F">
        <w:rPr>
          <w:rFonts w:ascii="Times New Roman" w:hAnsi="Times New Roman" w:cs="Times New Roman"/>
          <w:sz w:val="28"/>
          <w:szCs w:val="28"/>
        </w:rPr>
        <w:t xml:space="preserve">за отчётный период </w:t>
      </w:r>
      <w:r w:rsidR="00501188">
        <w:rPr>
          <w:rFonts w:ascii="Times New Roman" w:hAnsi="Times New Roman" w:cs="Times New Roman"/>
          <w:sz w:val="28"/>
          <w:szCs w:val="28"/>
        </w:rPr>
        <w:t>также возросло</w:t>
      </w:r>
      <w:r w:rsidR="00F11ED8">
        <w:rPr>
          <w:rFonts w:ascii="Times New Roman" w:hAnsi="Times New Roman" w:cs="Times New Roman"/>
          <w:sz w:val="28"/>
          <w:szCs w:val="28"/>
        </w:rPr>
        <w:t xml:space="preserve"> и </w:t>
      </w:r>
      <w:r w:rsidR="00BA3D3F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01188" w:rsidRPr="00501188">
        <w:rPr>
          <w:rFonts w:ascii="Times New Roman" w:hAnsi="Times New Roman" w:cs="Times New Roman"/>
          <w:sz w:val="28"/>
          <w:szCs w:val="28"/>
        </w:rPr>
        <w:t>12 487</w:t>
      </w:r>
      <w:r w:rsidR="00501188">
        <w:rPr>
          <w:rFonts w:ascii="Times New Roman" w:hAnsi="Times New Roman" w:cs="Times New Roman"/>
          <w:sz w:val="28"/>
          <w:szCs w:val="28"/>
        </w:rPr>
        <w:t>, что более чем на 15% превышает показатель за предшествующий отчетный период.</w:t>
      </w:r>
    </w:p>
    <w:p w:rsidR="008C0CE1" w:rsidRDefault="004346AE" w:rsidP="004346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 xml:space="preserve">Наибольшее количество служб медиации и </w:t>
      </w:r>
      <w:r w:rsidR="0084199C">
        <w:rPr>
          <w:rFonts w:ascii="Times New Roman" w:hAnsi="Times New Roman" w:cs="Times New Roman"/>
          <w:sz w:val="28"/>
          <w:szCs w:val="28"/>
        </w:rPr>
        <w:t>п</w:t>
      </w:r>
      <w:r w:rsidRPr="004346AE">
        <w:rPr>
          <w:rFonts w:ascii="Times New Roman" w:hAnsi="Times New Roman" w:cs="Times New Roman"/>
          <w:sz w:val="28"/>
          <w:szCs w:val="28"/>
        </w:rPr>
        <w:t xml:space="preserve">римирения </w:t>
      </w:r>
      <w:r w:rsidR="003275AC">
        <w:rPr>
          <w:rFonts w:ascii="Times New Roman" w:hAnsi="Times New Roman" w:cs="Times New Roman"/>
          <w:sz w:val="28"/>
          <w:szCs w:val="28"/>
        </w:rPr>
        <w:t>создано</w:t>
      </w:r>
      <w:r w:rsidRPr="004346AE">
        <w:rPr>
          <w:rFonts w:ascii="Times New Roman" w:hAnsi="Times New Roman" w:cs="Times New Roman"/>
          <w:sz w:val="28"/>
          <w:szCs w:val="28"/>
        </w:rPr>
        <w:t xml:space="preserve"> </w:t>
      </w:r>
      <w:r w:rsidR="0084199C">
        <w:rPr>
          <w:rFonts w:ascii="Times New Roman" w:hAnsi="Times New Roman" w:cs="Times New Roman"/>
          <w:sz w:val="28"/>
          <w:szCs w:val="28"/>
        </w:rPr>
        <w:br/>
      </w:r>
      <w:r w:rsidRPr="00547486">
        <w:rPr>
          <w:rFonts w:ascii="Times New Roman" w:hAnsi="Times New Roman" w:cs="Times New Roman"/>
          <w:sz w:val="28"/>
          <w:szCs w:val="28"/>
        </w:rPr>
        <w:t xml:space="preserve">в </w:t>
      </w:r>
      <w:r w:rsidR="00E10B00">
        <w:rPr>
          <w:rFonts w:ascii="Times New Roman" w:hAnsi="Times New Roman" w:cs="Times New Roman"/>
          <w:sz w:val="28"/>
          <w:szCs w:val="28"/>
        </w:rPr>
        <w:t>Р</w:t>
      </w:r>
      <w:r w:rsidRPr="00547486">
        <w:rPr>
          <w:rFonts w:ascii="Times New Roman" w:hAnsi="Times New Roman" w:cs="Times New Roman"/>
          <w:sz w:val="28"/>
          <w:szCs w:val="28"/>
        </w:rPr>
        <w:t>еспублик</w:t>
      </w:r>
      <w:r w:rsidR="0084199C" w:rsidRPr="00547486">
        <w:rPr>
          <w:rFonts w:ascii="Times New Roman" w:hAnsi="Times New Roman" w:cs="Times New Roman"/>
          <w:sz w:val="28"/>
          <w:szCs w:val="28"/>
        </w:rPr>
        <w:t>ах</w:t>
      </w:r>
      <w:r w:rsidRPr="00547486">
        <w:rPr>
          <w:rFonts w:ascii="Times New Roman" w:hAnsi="Times New Roman" w:cs="Times New Roman"/>
          <w:sz w:val="28"/>
          <w:szCs w:val="28"/>
        </w:rPr>
        <w:t xml:space="preserve"> </w:t>
      </w:r>
      <w:r w:rsidR="00547486" w:rsidRPr="00547486">
        <w:rPr>
          <w:rFonts w:ascii="Times New Roman" w:hAnsi="Times New Roman" w:cs="Times New Roman"/>
          <w:sz w:val="28"/>
          <w:szCs w:val="28"/>
        </w:rPr>
        <w:t xml:space="preserve">Башкортостан, </w:t>
      </w:r>
      <w:r w:rsidRPr="00547486">
        <w:rPr>
          <w:rFonts w:ascii="Times New Roman" w:hAnsi="Times New Roman" w:cs="Times New Roman"/>
          <w:sz w:val="28"/>
          <w:szCs w:val="28"/>
        </w:rPr>
        <w:t>Дагестан</w:t>
      </w:r>
      <w:r w:rsidR="00E10B00">
        <w:rPr>
          <w:rFonts w:ascii="Times New Roman" w:hAnsi="Times New Roman" w:cs="Times New Roman"/>
          <w:sz w:val="28"/>
          <w:szCs w:val="28"/>
        </w:rPr>
        <w:t xml:space="preserve"> и</w:t>
      </w:r>
      <w:r w:rsidR="00547486" w:rsidRPr="00547486">
        <w:rPr>
          <w:rFonts w:ascii="Times New Roman" w:hAnsi="Times New Roman" w:cs="Times New Roman"/>
          <w:sz w:val="28"/>
          <w:szCs w:val="28"/>
        </w:rPr>
        <w:t xml:space="preserve"> Татарстан</w:t>
      </w:r>
      <w:r w:rsidR="00A65538" w:rsidRPr="00547486">
        <w:rPr>
          <w:rFonts w:ascii="Times New Roman" w:hAnsi="Times New Roman" w:cs="Times New Roman"/>
          <w:sz w:val="28"/>
          <w:szCs w:val="28"/>
        </w:rPr>
        <w:t>, Краснодарском</w:t>
      </w:r>
      <w:r w:rsidR="00547486" w:rsidRPr="00547486">
        <w:rPr>
          <w:rFonts w:ascii="Times New Roman" w:hAnsi="Times New Roman" w:cs="Times New Roman"/>
          <w:sz w:val="28"/>
          <w:szCs w:val="28"/>
        </w:rPr>
        <w:t xml:space="preserve"> </w:t>
      </w:r>
      <w:r w:rsidR="00A65538" w:rsidRPr="00547486">
        <w:rPr>
          <w:rFonts w:ascii="Times New Roman" w:hAnsi="Times New Roman" w:cs="Times New Roman"/>
          <w:sz w:val="28"/>
          <w:szCs w:val="28"/>
        </w:rPr>
        <w:t>кра</w:t>
      </w:r>
      <w:r w:rsidR="00547486" w:rsidRPr="00547486">
        <w:rPr>
          <w:rFonts w:ascii="Times New Roman" w:hAnsi="Times New Roman" w:cs="Times New Roman"/>
          <w:sz w:val="28"/>
          <w:szCs w:val="28"/>
        </w:rPr>
        <w:t>е</w:t>
      </w:r>
      <w:r w:rsidR="00A65538" w:rsidRPr="00547486">
        <w:rPr>
          <w:rFonts w:ascii="Times New Roman" w:hAnsi="Times New Roman" w:cs="Times New Roman"/>
          <w:sz w:val="28"/>
          <w:szCs w:val="28"/>
        </w:rPr>
        <w:t xml:space="preserve">, </w:t>
      </w:r>
      <w:r w:rsidR="00547486" w:rsidRPr="00547486">
        <w:rPr>
          <w:rFonts w:ascii="Times New Roman" w:hAnsi="Times New Roman" w:cs="Times New Roman"/>
          <w:sz w:val="28"/>
          <w:szCs w:val="28"/>
        </w:rPr>
        <w:t xml:space="preserve">Иркутской, </w:t>
      </w:r>
      <w:r w:rsidR="00A65538" w:rsidRPr="00547486">
        <w:rPr>
          <w:rFonts w:ascii="Times New Roman" w:hAnsi="Times New Roman" w:cs="Times New Roman"/>
          <w:sz w:val="28"/>
          <w:szCs w:val="28"/>
        </w:rPr>
        <w:t>Московской,</w:t>
      </w:r>
      <w:r w:rsidR="005351C1" w:rsidRPr="00547486">
        <w:rPr>
          <w:rFonts w:ascii="Times New Roman" w:hAnsi="Times New Roman" w:cs="Times New Roman"/>
          <w:sz w:val="28"/>
          <w:szCs w:val="28"/>
        </w:rPr>
        <w:t xml:space="preserve"> Ростовской, </w:t>
      </w:r>
      <w:r w:rsidR="00547486" w:rsidRPr="00547486">
        <w:rPr>
          <w:rFonts w:ascii="Times New Roman" w:hAnsi="Times New Roman" w:cs="Times New Roman"/>
          <w:sz w:val="28"/>
          <w:szCs w:val="28"/>
        </w:rPr>
        <w:t xml:space="preserve">Самарской, </w:t>
      </w:r>
      <w:r w:rsidR="00A65538" w:rsidRPr="00547486">
        <w:rPr>
          <w:rFonts w:ascii="Times New Roman" w:hAnsi="Times New Roman" w:cs="Times New Roman"/>
          <w:sz w:val="28"/>
          <w:szCs w:val="28"/>
        </w:rPr>
        <w:t>Саратовской</w:t>
      </w:r>
      <w:r w:rsidR="00547486" w:rsidRPr="00547486">
        <w:rPr>
          <w:rFonts w:ascii="Times New Roman" w:hAnsi="Times New Roman" w:cs="Times New Roman"/>
          <w:sz w:val="28"/>
          <w:szCs w:val="28"/>
        </w:rPr>
        <w:t>, Свердловской</w:t>
      </w:r>
      <w:r w:rsidR="00E10B00">
        <w:rPr>
          <w:rFonts w:ascii="Times New Roman" w:hAnsi="Times New Roman" w:cs="Times New Roman"/>
          <w:sz w:val="28"/>
          <w:szCs w:val="28"/>
        </w:rPr>
        <w:t xml:space="preserve"> и</w:t>
      </w:r>
      <w:r w:rsidR="00547486" w:rsidRPr="00547486">
        <w:rPr>
          <w:rFonts w:ascii="Times New Roman" w:hAnsi="Times New Roman" w:cs="Times New Roman"/>
          <w:sz w:val="28"/>
          <w:szCs w:val="28"/>
        </w:rPr>
        <w:t xml:space="preserve"> Тверской</w:t>
      </w:r>
      <w:r w:rsidR="00BD73BB" w:rsidRPr="00547486">
        <w:rPr>
          <w:rFonts w:ascii="Times New Roman" w:hAnsi="Times New Roman" w:cs="Times New Roman"/>
          <w:sz w:val="28"/>
          <w:szCs w:val="28"/>
        </w:rPr>
        <w:t xml:space="preserve"> </w:t>
      </w:r>
      <w:r w:rsidR="00BA3D3F" w:rsidRPr="00547486">
        <w:rPr>
          <w:rFonts w:ascii="Times New Roman" w:hAnsi="Times New Roman" w:cs="Times New Roman"/>
          <w:sz w:val="28"/>
          <w:szCs w:val="28"/>
        </w:rPr>
        <w:t>областях</w:t>
      </w:r>
      <w:r w:rsidR="00547486" w:rsidRPr="00547486">
        <w:rPr>
          <w:rFonts w:ascii="Times New Roman" w:hAnsi="Times New Roman" w:cs="Times New Roman"/>
          <w:sz w:val="28"/>
          <w:szCs w:val="28"/>
        </w:rPr>
        <w:t xml:space="preserve"> и г. Москве</w:t>
      </w:r>
      <w:r w:rsidR="00BA3D3F" w:rsidRPr="00547486">
        <w:rPr>
          <w:rFonts w:ascii="Times New Roman" w:hAnsi="Times New Roman" w:cs="Times New Roman"/>
          <w:sz w:val="28"/>
          <w:szCs w:val="28"/>
        </w:rPr>
        <w:t>.</w:t>
      </w:r>
      <w:r w:rsidR="00BA3D3F">
        <w:rPr>
          <w:rFonts w:ascii="Times New Roman" w:hAnsi="Times New Roman" w:cs="Times New Roman"/>
          <w:sz w:val="28"/>
          <w:szCs w:val="28"/>
        </w:rPr>
        <w:t xml:space="preserve"> Совокупное количество </w:t>
      </w:r>
      <w:r w:rsidR="00BA3D3F" w:rsidRPr="004346AE">
        <w:rPr>
          <w:rFonts w:ascii="Times New Roman" w:hAnsi="Times New Roman" w:cs="Times New Roman"/>
          <w:sz w:val="28"/>
          <w:szCs w:val="28"/>
        </w:rPr>
        <w:t xml:space="preserve">служб медиации и </w:t>
      </w:r>
      <w:r w:rsidR="00BA3D3F">
        <w:rPr>
          <w:rFonts w:ascii="Times New Roman" w:hAnsi="Times New Roman" w:cs="Times New Roman"/>
          <w:sz w:val="28"/>
          <w:szCs w:val="28"/>
        </w:rPr>
        <w:t>п</w:t>
      </w:r>
      <w:r w:rsidR="00BA3D3F" w:rsidRPr="004346AE">
        <w:rPr>
          <w:rFonts w:ascii="Times New Roman" w:hAnsi="Times New Roman" w:cs="Times New Roman"/>
          <w:sz w:val="28"/>
          <w:szCs w:val="28"/>
        </w:rPr>
        <w:t>римирения</w:t>
      </w:r>
      <w:r w:rsidR="00BA3D3F">
        <w:rPr>
          <w:rFonts w:ascii="Times New Roman" w:hAnsi="Times New Roman" w:cs="Times New Roman"/>
          <w:sz w:val="28"/>
          <w:szCs w:val="28"/>
        </w:rPr>
        <w:t xml:space="preserve"> в названных субъектах</w:t>
      </w:r>
      <w:r w:rsidR="00BA3D3F" w:rsidRPr="00BA3D3F">
        <w:rPr>
          <w:rFonts w:ascii="Times New Roman" w:hAnsi="Times New Roman" w:cs="Times New Roman"/>
          <w:sz w:val="28"/>
          <w:szCs w:val="28"/>
        </w:rPr>
        <w:t xml:space="preserve"> </w:t>
      </w:r>
      <w:r w:rsidR="00BA3D3F" w:rsidRPr="004346AE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A3D3F">
        <w:rPr>
          <w:rFonts w:ascii="Times New Roman" w:hAnsi="Times New Roman" w:cs="Times New Roman"/>
          <w:sz w:val="28"/>
          <w:szCs w:val="28"/>
        </w:rPr>
        <w:t xml:space="preserve"> </w:t>
      </w:r>
      <w:r w:rsidR="007E2E85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E3E86" w:rsidRPr="00547486">
        <w:rPr>
          <w:rFonts w:ascii="Times New Roman" w:hAnsi="Times New Roman" w:cs="Times New Roman"/>
          <w:sz w:val="28"/>
          <w:szCs w:val="28"/>
        </w:rPr>
        <w:t>около 41</w:t>
      </w:r>
      <w:r w:rsidR="007E2E85" w:rsidRPr="00547486">
        <w:rPr>
          <w:rFonts w:ascii="Times New Roman" w:hAnsi="Times New Roman" w:cs="Times New Roman"/>
          <w:sz w:val="28"/>
          <w:szCs w:val="28"/>
        </w:rPr>
        <w:t>%</w:t>
      </w:r>
      <w:r w:rsidR="005351C1">
        <w:rPr>
          <w:rFonts w:ascii="Times New Roman" w:hAnsi="Times New Roman" w:cs="Times New Roman"/>
          <w:sz w:val="28"/>
          <w:szCs w:val="28"/>
        </w:rPr>
        <w:t xml:space="preserve"> от общего числа</w:t>
      </w:r>
      <w:r w:rsidR="00BA3D3F">
        <w:rPr>
          <w:rFonts w:ascii="Times New Roman" w:hAnsi="Times New Roman" w:cs="Times New Roman"/>
          <w:sz w:val="28"/>
          <w:szCs w:val="28"/>
        </w:rPr>
        <w:t xml:space="preserve"> соответствующих служб в </w:t>
      </w:r>
      <w:r w:rsidR="006C22DB">
        <w:rPr>
          <w:rFonts w:ascii="Times New Roman" w:hAnsi="Times New Roman" w:cs="Times New Roman"/>
          <w:sz w:val="28"/>
          <w:szCs w:val="28"/>
        </w:rPr>
        <w:t>регионах России, представивших статистические данные</w:t>
      </w:r>
      <w:r w:rsidR="00330710">
        <w:rPr>
          <w:rFonts w:ascii="Times New Roman" w:hAnsi="Times New Roman" w:cs="Times New Roman"/>
          <w:sz w:val="28"/>
          <w:szCs w:val="28"/>
        </w:rPr>
        <w:t>.</w:t>
      </w:r>
    </w:p>
    <w:p w:rsidR="00285362" w:rsidRDefault="00516A77" w:rsidP="00285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можно отметить положительную динамику развития сети служб медиации в России, однако, н</w:t>
      </w:r>
      <w:r w:rsidR="00330710">
        <w:rPr>
          <w:rFonts w:ascii="Times New Roman" w:hAnsi="Times New Roman" w:cs="Times New Roman"/>
          <w:sz w:val="28"/>
          <w:szCs w:val="28"/>
        </w:rPr>
        <w:t xml:space="preserve">есмотря на то, что межведомственный план действует с 2019 года, ряд субъектов </w:t>
      </w:r>
      <w:r w:rsidR="00BA3D3F" w:rsidRPr="004346AE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A3D3F">
        <w:rPr>
          <w:rFonts w:ascii="Times New Roman" w:hAnsi="Times New Roman" w:cs="Times New Roman"/>
          <w:sz w:val="28"/>
          <w:szCs w:val="28"/>
        </w:rPr>
        <w:t xml:space="preserve"> </w:t>
      </w:r>
      <w:r w:rsidR="00BA3D3F">
        <w:rPr>
          <w:rFonts w:ascii="Times New Roman" w:hAnsi="Times New Roman" w:cs="Times New Roman"/>
          <w:sz w:val="28"/>
          <w:szCs w:val="28"/>
        </w:rPr>
        <w:br/>
      </w:r>
      <w:r w:rsidR="00330710">
        <w:rPr>
          <w:rFonts w:ascii="Times New Roman" w:hAnsi="Times New Roman" w:cs="Times New Roman"/>
          <w:sz w:val="28"/>
          <w:szCs w:val="28"/>
        </w:rPr>
        <w:t>не предпри</w:t>
      </w:r>
      <w:r w:rsidR="003C7A0F">
        <w:rPr>
          <w:rFonts w:ascii="Times New Roman" w:hAnsi="Times New Roman" w:cs="Times New Roman"/>
          <w:sz w:val="28"/>
          <w:szCs w:val="28"/>
        </w:rPr>
        <w:t xml:space="preserve">нимает активных </w:t>
      </w:r>
      <w:r w:rsidR="00330710">
        <w:rPr>
          <w:rFonts w:ascii="Times New Roman" w:hAnsi="Times New Roman" w:cs="Times New Roman"/>
          <w:sz w:val="28"/>
          <w:szCs w:val="28"/>
        </w:rPr>
        <w:t xml:space="preserve">действий по </w:t>
      </w:r>
      <w:r w:rsidR="00BA3D3F">
        <w:rPr>
          <w:rFonts w:ascii="Times New Roman" w:hAnsi="Times New Roman" w:cs="Times New Roman"/>
          <w:sz w:val="28"/>
          <w:szCs w:val="28"/>
        </w:rPr>
        <w:t>его реализации</w:t>
      </w:r>
      <w:proofErr w:type="gramStart"/>
      <w:r w:rsidR="00EE09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E094F"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="000C0891" w:rsidRPr="00391DC3">
        <w:rPr>
          <w:rFonts w:ascii="Times New Roman" w:hAnsi="Times New Roman" w:cs="Times New Roman"/>
          <w:sz w:val="28"/>
          <w:szCs w:val="28"/>
        </w:rPr>
        <w:t>н</w:t>
      </w:r>
      <w:r w:rsidR="003F4A71" w:rsidRPr="00391DC3">
        <w:rPr>
          <w:rFonts w:ascii="Times New Roman" w:hAnsi="Times New Roman" w:cs="Times New Roman"/>
          <w:sz w:val="28"/>
          <w:szCs w:val="28"/>
        </w:rPr>
        <w:t>езначительное</w:t>
      </w:r>
      <w:r w:rsidR="00F14CF3" w:rsidRPr="00391DC3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2110D4" w:rsidRPr="00391DC3">
        <w:rPr>
          <w:rFonts w:ascii="Times New Roman" w:hAnsi="Times New Roman" w:cs="Times New Roman"/>
          <w:sz w:val="28"/>
          <w:szCs w:val="28"/>
        </w:rPr>
        <w:t xml:space="preserve">служб медиации и примирения </w:t>
      </w:r>
      <w:r w:rsidR="002110D4">
        <w:rPr>
          <w:rFonts w:ascii="Times New Roman" w:hAnsi="Times New Roman" w:cs="Times New Roman"/>
          <w:sz w:val="28"/>
          <w:szCs w:val="28"/>
        </w:rPr>
        <w:t xml:space="preserve">относительно общего количества организаций, работающих с детьми в регионе, </w:t>
      </w:r>
      <w:r w:rsidR="003F4A71" w:rsidRPr="00391DC3">
        <w:rPr>
          <w:rFonts w:ascii="Times New Roman" w:hAnsi="Times New Roman" w:cs="Times New Roman"/>
          <w:sz w:val="28"/>
          <w:szCs w:val="28"/>
        </w:rPr>
        <w:t xml:space="preserve">образовано </w:t>
      </w:r>
      <w:r w:rsidR="00F14CF3" w:rsidRPr="00391DC3">
        <w:rPr>
          <w:rFonts w:ascii="Times New Roman" w:hAnsi="Times New Roman" w:cs="Times New Roman"/>
          <w:sz w:val="28"/>
          <w:szCs w:val="28"/>
        </w:rPr>
        <w:t xml:space="preserve">в </w:t>
      </w:r>
      <w:r w:rsidR="000D5B42">
        <w:rPr>
          <w:rFonts w:ascii="Times New Roman" w:hAnsi="Times New Roman" w:cs="Times New Roman"/>
          <w:sz w:val="28"/>
          <w:szCs w:val="28"/>
        </w:rPr>
        <w:t>Кемеровской области-Кузбассе</w:t>
      </w:r>
      <w:r w:rsidR="00F14CF3" w:rsidRPr="00391DC3">
        <w:rPr>
          <w:rFonts w:ascii="Times New Roman" w:hAnsi="Times New Roman" w:cs="Times New Roman"/>
          <w:sz w:val="28"/>
          <w:szCs w:val="28"/>
        </w:rPr>
        <w:t xml:space="preserve"> </w:t>
      </w:r>
      <w:r w:rsidR="003F4A71" w:rsidRPr="00391DC3">
        <w:rPr>
          <w:rFonts w:ascii="Times New Roman" w:hAnsi="Times New Roman" w:cs="Times New Roman"/>
          <w:sz w:val="28"/>
          <w:szCs w:val="28"/>
        </w:rPr>
        <w:t>(</w:t>
      </w:r>
      <w:r w:rsidR="002110D4">
        <w:rPr>
          <w:rFonts w:ascii="Times New Roman" w:hAnsi="Times New Roman" w:cs="Times New Roman"/>
          <w:sz w:val="28"/>
          <w:szCs w:val="28"/>
        </w:rPr>
        <w:t>81</w:t>
      </w:r>
      <w:r w:rsidR="00F14CF3" w:rsidRPr="00391DC3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2110D4">
        <w:rPr>
          <w:rFonts w:ascii="Times New Roman" w:hAnsi="Times New Roman" w:cs="Times New Roman"/>
          <w:sz w:val="28"/>
          <w:szCs w:val="28"/>
        </w:rPr>
        <w:t>а</w:t>
      </w:r>
      <w:r w:rsidR="00391DC3" w:rsidRPr="00391DC3">
        <w:rPr>
          <w:rFonts w:ascii="Times New Roman" w:hAnsi="Times New Roman" w:cs="Times New Roman"/>
          <w:sz w:val="28"/>
          <w:szCs w:val="28"/>
        </w:rPr>
        <w:t>)</w:t>
      </w:r>
      <w:r w:rsidR="00D86AA3" w:rsidRPr="00391DC3">
        <w:rPr>
          <w:rFonts w:ascii="Times New Roman" w:hAnsi="Times New Roman" w:cs="Times New Roman"/>
          <w:sz w:val="28"/>
          <w:szCs w:val="28"/>
        </w:rPr>
        <w:t>.</w:t>
      </w:r>
    </w:p>
    <w:p w:rsidR="000C0891" w:rsidRPr="001C7F25" w:rsidRDefault="00BD73BB" w:rsidP="003C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Дополнительно следует отметить, что</w:t>
      </w:r>
      <w:r w:rsidR="00516A77">
        <w:rPr>
          <w:rFonts w:ascii="Times New Roman" w:hAnsi="Times New Roman" w:cs="Times New Roman"/>
          <w:sz w:val="28"/>
          <w:szCs w:val="28"/>
        </w:rPr>
        <w:t xml:space="preserve"> </w:t>
      </w:r>
      <w:r w:rsidR="000C0891">
        <w:rPr>
          <w:rFonts w:ascii="Times New Roman" w:hAnsi="Times New Roman" w:cs="Times New Roman"/>
          <w:sz w:val="28"/>
          <w:szCs w:val="28"/>
        </w:rPr>
        <w:t xml:space="preserve">ряд субъектов </w:t>
      </w:r>
      <w:r w:rsidR="000C0891" w:rsidRPr="004346AE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C0891">
        <w:rPr>
          <w:rFonts w:ascii="Times New Roman" w:hAnsi="Times New Roman" w:cs="Times New Roman"/>
          <w:sz w:val="28"/>
          <w:szCs w:val="28"/>
        </w:rPr>
        <w:t xml:space="preserve">, обеспечив необходимый уровень присутствия служб </w:t>
      </w:r>
      <w:r w:rsidR="000C0891">
        <w:rPr>
          <w:rFonts w:ascii="Times New Roman" w:hAnsi="Times New Roman" w:cs="Times New Roman"/>
          <w:sz w:val="28"/>
          <w:szCs w:val="28"/>
        </w:rPr>
        <w:br/>
      </w:r>
      <w:r w:rsidR="000C0891" w:rsidRPr="00F0767B">
        <w:rPr>
          <w:rFonts w:ascii="Times New Roman" w:hAnsi="Times New Roman" w:cs="Times New Roman"/>
          <w:sz w:val="28"/>
          <w:szCs w:val="28"/>
        </w:rPr>
        <w:t>школьной медиации</w:t>
      </w:r>
      <w:r w:rsidR="000C0891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</w:t>
      </w:r>
      <w:r w:rsidR="00C33CF8">
        <w:rPr>
          <w:rFonts w:ascii="Times New Roman" w:hAnsi="Times New Roman" w:cs="Times New Roman"/>
          <w:sz w:val="28"/>
          <w:szCs w:val="28"/>
        </w:rPr>
        <w:t>ях,</w:t>
      </w:r>
      <w:r w:rsidR="000C0891">
        <w:rPr>
          <w:rFonts w:ascii="Times New Roman" w:hAnsi="Times New Roman" w:cs="Times New Roman"/>
          <w:sz w:val="28"/>
          <w:szCs w:val="28"/>
        </w:rPr>
        <w:t xml:space="preserve"> </w:t>
      </w:r>
      <w:r w:rsidR="00F7293E">
        <w:rPr>
          <w:rFonts w:ascii="Times New Roman" w:hAnsi="Times New Roman" w:cs="Times New Roman"/>
          <w:sz w:val="28"/>
          <w:szCs w:val="28"/>
        </w:rPr>
        <w:t>не уделяет должно</w:t>
      </w:r>
      <w:r w:rsidR="00C6510E">
        <w:rPr>
          <w:rFonts w:ascii="Times New Roman" w:hAnsi="Times New Roman" w:cs="Times New Roman"/>
          <w:sz w:val="28"/>
          <w:szCs w:val="28"/>
        </w:rPr>
        <w:t>го</w:t>
      </w:r>
      <w:r w:rsidR="00F7293E">
        <w:rPr>
          <w:rFonts w:ascii="Times New Roman" w:hAnsi="Times New Roman" w:cs="Times New Roman"/>
          <w:sz w:val="28"/>
          <w:szCs w:val="28"/>
        </w:rPr>
        <w:t xml:space="preserve"> внимани</w:t>
      </w:r>
      <w:r w:rsidR="00C6510E">
        <w:rPr>
          <w:rFonts w:ascii="Times New Roman" w:hAnsi="Times New Roman" w:cs="Times New Roman"/>
          <w:sz w:val="28"/>
          <w:szCs w:val="28"/>
        </w:rPr>
        <w:t>я</w:t>
      </w:r>
      <w:r w:rsidR="00F7293E">
        <w:rPr>
          <w:rFonts w:ascii="Times New Roman" w:hAnsi="Times New Roman" w:cs="Times New Roman"/>
          <w:sz w:val="28"/>
          <w:szCs w:val="28"/>
        </w:rPr>
        <w:t xml:space="preserve"> создан</w:t>
      </w:r>
      <w:r w:rsidR="00516A77">
        <w:rPr>
          <w:rFonts w:ascii="Times New Roman" w:hAnsi="Times New Roman" w:cs="Times New Roman"/>
          <w:sz w:val="28"/>
          <w:szCs w:val="28"/>
        </w:rPr>
        <w:t xml:space="preserve">ию </w:t>
      </w:r>
      <w:r w:rsidR="000C0891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516A77">
        <w:rPr>
          <w:rFonts w:ascii="Times New Roman" w:hAnsi="Times New Roman" w:cs="Times New Roman"/>
          <w:sz w:val="28"/>
          <w:szCs w:val="28"/>
        </w:rPr>
        <w:t xml:space="preserve">служб </w:t>
      </w:r>
      <w:r w:rsidR="00F7293E">
        <w:rPr>
          <w:rFonts w:ascii="Times New Roman" w:hAnsi="Times New Roman" w:cs="Times New Roman"/>
          <w:sz w:val="28"/>
          <w:szCs w:val="28"/>
        </w:rPr>
        <w:t>в специальных</w:t>
      </w:r>
      <w:r w:rsidR="000C0891">
        <w:rPr>
          <w:rFonts w:ascii="Times New Roman" w:hAnsi="Times New Roman" w:cs="Times New Roman"/>
          <w:sz w:val="28"/>
          <w:szCs w:val="28"/>
        </w:rPr>
        <w:t xml:space="preserve"> </w:t>
      </w:r>
      <w:r w:rsidR="00F7293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для детей </w:t>
      </w:r>
      <w:r w:rsidR="00F7293E" w:rsidRPr="00F7293E">
        <w:rPr>
          <w:rFonts w:ascii="Times New Roman" w:hAnsi="Times New Roman" w:cs="Times New Roman"/>
          <w:sz w:val="28"/>
          <w:szCs w:val="28"/>
        </w:rPr>
        <w:t>с особыми</w:t>
      </w:r>
      <w:r w:rsidR="00F7293E">
        <w:rPr>
          <w:rFonts w:ascii="Times New Roman" w:hAnsi="Times New Roman" w:cs="Times New Roman"/>
          <w:sz w:val="28"/>
          <w:szCs w:val="28"/>
        </w:rPr>
        <w:t xml:space="preserve"> образовательными потребностями </w:t>
      </w:r>
      <w:r w:rsidR="00516A77" w:rsidRPr="001C7F25">
        <w:rPr>
          <w:rFonts w:ascii="Times New Roman" w:hAnsi="Times New Roman" w:cs="Times New Roman"/>
          <w:sz w:val="28"/>
          <w:szCs w:val="28"/>
        </w:rPr>
        <w:t>(</w:t>
      </w:r>
      <w:r w:rsidR="000C0891" w:rsidRPr="001C7F25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1C7F25" w:rsidRPr="001C7F25">
        <w:rPr>
          <w:rFonts w:ascii="Times New Roman" w:hAnsi="Times New Roman" w:cs="Times New Roman"/>
          <w:sz w:val="28"/>
          <w:szCs w:val="28"/>
        </w:rPr>
        <w:t>Кабардино-Балкарская Республика</w:t>
      </w:r>
      <w:r w:rsidR="00516A77" w:rsidRPr="001C7F25">
        <w:rPr>
          <w:rFonts w:ascii="Times New Roman" w:hAnsi="Times New Roman" w:cs="Times New Roman"/>
          <w:sz w:val="28"/>
          <w:szCs w:val="28"/>
        </w:rPr>
        <w:t>,</w:t>
      </w:r>
      <w:r w:rsidR="001C7F25" w:rsidRPr="001C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7F25" w:rsidRPr="001C7F25">
        <w:rPr>
          <w:rFonts w:ascii="Times New Roman" w:hAnsi="Times New Roman" w:cs="Times New Roman"/>
          <w:sz w:val="28"/>
          <w:szCs w:val="28"/>
        </w:rPr>
        <w:t>Республики Коми</w:t>
      </w:r>
      <w:r w:rsidR="00E10B00">
        <w:rPr>
          <w:rFonts w:ascii="Times New Roman" w:hAnsi="Times New Roman" w:cs="Times New Roman"/>
          <w:sz w:val="28"/>
          <w:szCs w:val="28"/>
        </w:rPr>
        <w:t xml:space="preserve"> и</w:t>
      </w:r>
      <w:r w:rsidR="001C7F25" w:rsidRPr="001C7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7F25" w:rsidRPr="001C7F25">
        <w:rPr>
          <w:rFonts w:ascii="Times New Roman" w:hAnsi="Times New Roman" w:cs="Times New Roman"/>
          <w:sz w:val="28"/>
          <w:szCs w:val="28"/>
        </w:rPr>
        <w:t>Саха (Якутия)</w:t>
      </w:r>
      <w:r w:rsidR="00516A77" w:rsidRPr="001C7F25">
        <w:rPr>
          <w:rFonts w:ascii="Times New Roman" w:hAnsi="Times New Roman" w:cs="Times New Roman"/>
          <w:sz w:val="28"/>
          <w:szCs w:val="28"/>
        </w:rPr>
        <w:t>, Камчатск</w:t>
      </w:r>
      <w:r w:rsidR="000C0891" w:rsidRPr="001C7F25">
        <w:rPr>
          <w:rFonts w:ascii="Times New Roman" w:hAnsi="Times New Roman" w:cs="Times New Roman"/>
          <w:sz w:val="28"/>
          <w:szCs w:val="28"/>
        </w:rPr>
        <w:t>ий</w:t>
      </w:r>
      <w:r w:rsidR="001C7F25" w:rsidRPr="001C7F25">
        <w:rPr>
          <w:rFonts w:ascii="Times New Roman" w:hAnsi="Times New Roman" w:cs="Times New Roman"/>
          <w:sz w:val="28"/>
          <w:szCs w:val="28"/>
        </w:rPr>
        <w:t xml:space="preserve"> и Ставропольский</w:t>
      </w:r>
      <w:r w:rsidR="00516A77" w:rsidRPr="001C7F25">
        <w:rPr>
          <w:rFonts w:ascii="Times New Roman" w:hAnsi="Times New Roman" w:cs="Times New Roman"/>
          <w:sz w:val="28"/>
          <w:szCs w:val="28"/>
        </w:rPr>
        <w:t xml:space="preserve"> края, Калужск</w:t>
      </w:r>
      <w:r w:rsidR="000C0891" w:rsidRPr="001C7F25">
        <w:rPr>
          <w:rFonts w:ascii="Times New Roman" w:hAnsi="Times New Roman" w:cs="Times New Roman"/>
          <w:sz w:val="28"/>
          <w:szCs w:val="28"/>
        </w:rPr>
        <w:t>ая</w:t>
      </w:r>
      <w:r w:rsidR="00516A77" w:rsidRPr="001C7F25">
        <w:rPr>
          <w:rFonts w:ascii="Times New Roman" w:hAnsi="Times New Roman" w:cs="Times New Roman"/>
          <w:sz w:val="28"/>
          <w:szCs w:val="28"/>
        </w:rPr>
        <w:t>, Курск</w:t>
      </w:r>
      <w:r w:rsidR="000C0891" w:rsidRPr="001C7F25">
        <w:rPr>
          <w:rFonts w:ascii="Times New Roman" w:hAnsi="Times New Roman" w:cs="Times New Roman"/>
          <w:sz w:val="28"/>
          <w:szCs w:val="28"/>
        </w:rPr>
        <w:t>ая</w:t>
      </w:r>
      <w:r w:rsidR="00516A77" w:rsidRPr="001C7F25">
        <w:rPr>
          <w:rFonts w:ascii="Times New Roman" w:hAnsi="Times New Roman" w:cs="Times New Roman"/>
          <w:sz w:val="28"/>
          <w:szCs w:val="28"/>
        </w:rPr>
        <w:t>, Липецк</w:t>
      </w:r>
      <w:r w:rsidR="000C0891" w:rsidRPr="001C7F25">
        <w:rPr>
          <w:rFonts w:ascii="Times New Roman" w:hAnsi="Times New Roman" w:cs="Times New Roman"/>
          <w:sz w:val="28"/>
          <w:szCs w:val="28"/>
        </w:rPr>
        <w:t>ая</w:t>
      </w:r>
      <w:r w:rsidR="00516A77" w:rsidRPr="001C7F25">
        <w:rPr>
          <w:rFonts w:ascii="Times New Roman" w:hAnsi="Times New Roman" w:cs="Times New Roman"/>
          <w:sz w:val="28"/>
          <w:szCs w:val="28"/>
        </w:rPr>
        <w:t>, Орловск</w:t>
      </w:r>
      <w:r w:rsidR="000C0891" w:rsidRPr="001C7F25">
        <w:rPr>
          <w:rFonts w:ascii="Times New Roman" w:hAnsi="Times New Roman" w:cs="Times New Roman"/>
          <w:sz w:val="28"/>
          <w:szCs w:val="28"/>
        </w:rPr>
        <w:t>ая и</w:t>
      </w:r>
      <w:r w:rsidR="00516A77" w:rsidRPr="001C7F25">
        <w:rPr>
          <w:rFonts w:ascii="Times New Roman" w:hAnsi="Times New Roman" w:cs="Times New Roman"/>
          <w:sz w:val="28"/>
          <w:szCs w:val="28"/>
        </w:rPr>
        <w:t xml:space="preserve"> Тюменск</w:t>
      </w:r>
      <w:r w:rsidR="000C0891" w:rsidRPr="001C7F25">
        <w:rPr>
          <w:rFonts w:ascii="Times New Roman" w:hAnsi="Times New Roman" w:cs="Times New Roman"/>
          <w:sz w:val="28"/>
          <w:szCs w:val="28"/>
        </w:rPr>
        <w:t>ая</w:t>
      </w:r>
      <w:r w:rsidR="00516A77" w:rsidRPr="001C7F25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0C0891" w:rsidRPr="001C7F25">
        <w:rPr>
          <w:rFonts w:ascii="Times New Roman" w:hAnsi="Times New Roman" w:cs="Times New Roman"/>
          <w:sz w:val="28"/>
          <w:szCs w:val="28"/>
        </w:rPr>
        <w:t>и</w:t>
      </w:r>
      <w:r w:rsidR="00516A77" w:rsidRPr="001C7F25">
        <w:rPr>
          <w:rFonts w:ascii="Times New Roman" w:hAnsi="Times New Roman" w:cs="Times New Roman"/>
          <w:sz w:val="28"/>
          <w:szCs w:val="28"/>
        </w:rPr>
        <w:t>).</w:t>
      </w:r>
      <w:r w:rsidR="003C7A0F" w:rsidRPr="001C7F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6510E" w:rsidRDefault="000C0891" w:rsidP="003C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F25">
        <w:rPr>
          <w:rFonts w:ascii="Times New Roman" w:hAnsi="Times New Roman" w:cs="Times New Roman"/>
          <w:sz w:val="28"/>
          <w:szCs w:val="28"/>
        </w:rPr>
        <w:t xml:space="preserve">Неудовлетворительная </w:t>
      </w:r>
      <w:r w:rsidR="00C6510E" w:rsidRPr="001C7F25">
        <w:rPr>
          <w:rFonts w:ascii="Times New Roman" w:hAnsi="Times New Roman" w:cs="Times New Roman"/>
          <w:sz w:val="28"/>
          <w:szCs w:val="28"/>
        </w:rPr>
        <w:t>ситуация складывается и с созданием служб медиации и примирения в</w:t>
      </w:r>
      <w:r w:rsidR="003C7A0F" w:rsidRPr="001C7F25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организациях</w:t>
      </w:r>
      <w:r w:rsidR="00C6510E" w:rsidRPr="001C7F25">
        <w:rPr>
          <w:rFonts w:ascii="Times New Roman" w:hAnsi="Times New Roman" w:cs="Times New Roman"/>
          <w:sz w:val="28"/>
          <w:szCs w:val="28"/>
        </w:rPr>
        <w:t xml:space="preserve">, </w:t>
      </w:r>
      <w:r w:rsidR="00C6510E" w:rsidRPr="001C7F25">
        <w:rPr>
          <w:rFonts w:ascii="Times New Roman" w:hAnsi="Times New Roman" w:cs="Times New Roman"/>
          <w:sz w:val="28"/>
          <w:szCs w:val="28"/>
        </w:rPr>
        <w:br/>
        <w:t>в большей</w:t>
      </w:r>
      <w:r w:rsidR="003C7A0F" w:rsidRPr="001C7F25">
        <w:rPr>
          <w:rFonts w:ascii="Times New Roman" w:hAnsi="Times New Roman" w:cs="Times New Roman"/>
          <w:sz w:val="28"/>
          <w:szCs w:val="28"/>
        </w:rPr>
        <w:t xml:space="preserve"> </w:t>
      </w:r>
      <w:r w:rsidR="00C6510E" w:rsidRPr="001C7F25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3C7A0F" w:rsidRPr="001C7F25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C6510E" w:rsidRPr="001C7F25">
        <w:rPr>
          <w:rFonts w:ascii="Times New Roman" w:hAnsi="Times New Roman" w:cs="Times New Roman"/>
          <w:sz w:val="28"/>
          <w:szCs w:val="28"/>
        </w:rPr>
        <w:t>Российской Федерации такие службы отсутствуют в принципе.</w:t>
      </w:r>
    </w:p>
    <w:p w:rsidR="00C6510E" w:rsidRDefault="00330710" w:rsidP="00C65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EFD"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 w:rsidRPr="00166EFD">
        <w:rPr>
          <w:rFonts w:ascii="Times New Roman" w:hAnsi="Times New Roman" w:cs="Times New Roman"/>
          <w:sz w:val="28"/>
          <w:szCs w:val="28"/>
        </w:rPr>
        <w:t xml:space="preserve">примера гармоничного </w:t>
      </w:r>
      <w:r w:rsidR="00C6510E" w:rsidRPr="00166EFD">
        <w:rPr>
          <w:rFonts w:ascii="Times New Roman" w:hAnsi="Times New Roman" w:cs="Times New Roman"/>
          <w:sz w:val="28"/>
          <w:szCs w:val="28"/>
        </w:rPr>
        <w:t>развития сети служб медиации</w:t>
      </w:r>
      <w:proofErr w:type="gramEnd"/>
      <w:r w:rsidR="00C6510E" w:rsidRPr="00166EFD">
        <w:rPr>
          <w:rFonts w:ascii="Times New Roman" w:hAnsi="Times New Roman" w:cs="Times New Roman"/>
          <w:sz w:val="28"/>
          <w:szCs w:val="28"/>
        </w:rPr>
        <w:t xml:space="preserve"> </w:t>
      </w:r>
      <w:r w:rsidR="00C6510E" w:rsidRPr="00166EFD">
        <w:rPr>
          <w:rFonts w:ascii="Times New Roman" w:hAnsi="Times New Roman" w:cs="Times New Roman"/>
          <w:sz w:val="28"/>
          <w:szCs w:val="28"/>
        </w:rPr>
        <w:br/>
        <w:t xml:space="preserve">и примирения, охватывающей образовательные учреждения всех предусмотренных Концепцией уровней, можно привести </w:t>
      </w:r>
      <w:r w:rsidR="001C7F25" w:rsidRPr="00166EFD">
        <w:rPr>
          <w:rFonts w:ascii="Times New Roman" w:hAnsi="Times New Roman" w:cs="Times New Roman"/>
          <w:sz w:val="28"/>
          <w:szCs w:val="28"/>
        </w:rPr>
        <w:t xml:space="preserve">Республики Башкортостан и </w:t>
      </w:r>
      <w:r w:rsidR="00166EFD" w:rsidRPr="00166EFD">
        <w:rPr>
          <w:rFonts w:ascii="Times New Roman" w:hAnsi="Times New Roman" w:cs="Times New Roman"/>
          <w:sz w:val="28"/>
          <w:szCs w:val="28"/>
        </w:rPr>
        <w:t>Мордовия</w:t>
      </w:r>
      <w:r w:rsidRPr="00166EFD">
        <w:rPr>
          <w:rFonts w:ascii="Times New Roman" w:hAnsi="Times New Roman" w:cs="Times New Roman"/>
          <w:sz w:val="28"/>
          <w:szCs w:val="28"/>
        </w:rPr>
        <w:t xml:space="preserve">, </w:t>
      </w:r>
      <w:r w:rsidR="00166EFD" w:rsidRPr="00166EFD">
        <w:rPr>
          <w:rFonts w:ascii="Times New Roman" w:hAnsi="Times New Roman" w:cs="Times New Roman"/>
          <w:sz w:val="28"/>
          <w:szCs w:val="28"/>
        </w:rPr>
        <w:t xml:space="preserve">Красноярский </w:t>
      </w:r>
      <w:r w:rsidR="003B4CDE">
        <w:rPr>
          <w:rFonts w:ascii="Times New Roman" w:hAnsi="Times New Roman" w:cs="Times New Roman"/>
          <w:sz w:val="28"/>
          <w:szCs w:val="28"/>
        </w:rPr>
        <w:t xml:space="preserve">и Приморский </w:t>
      </w:r>
      <w:r w:rsidR="00166EFD" w:rsidRPr="00166EFD">
        <w:rPr>
          <w:rFonts w:ascii="Times New Roman" w:hAnsi="Times New Roman" w:cs="Times New Roman"/>
          <w:sz w:val="28"/>
          <w:szCs w:val="28"/>
        </w:rPr>
        <w:t>кра</w:t>
      </w:r>
      <w:r w:rsidR="003B4CDE">
        <w:rPr>
          <w:rFonts w:ascii="Times New Roman" w:hAnsi="Times New Roman" w:cs="Times New Roman"/>
          <w:sz w:val="28"/>
          <w:szCs w:val="28"/>
        </w:rPr>
        <w:t>я</w:t>
      </w:r>
      <w:r w:rsidR="00166EFD" w:rsidRPr="00166EFD">
        <w:rPr>
          <w:rFonts w:ascii="Times New Roman" w:hAnsi="Times New Roman" w:cs="Times New Roman"/>
          <w:sz w:val="28"/>
          <w:szCs w:val="28"/>
        </w:rPr>
        <w:t xml:space="preserve">, Иркутскую, </w:t>
      </w:r>
      <w:r w:rsidRPr="00166EFD">
        <w:rPr>
          <w:rFonts w:ascii="Times New Roman" w:hAnsi="Times New Roman" w:cs="Times New Roman"/>
          <w:sz w:val="28"/>
          <w:szCs w:val="28"/>
        </w:rPr>
        <w:t>Ленинградскую, М</w:t>
      </w:r>
      <w:r w:rsidR="00166EFD" w:rsidRPr="00166EFD">
        <w:rPr>
          <w:rFonts w:ascii="Times New Roman" w:hAnsi="Times New Roman" w:cs="Times New Roman"/>
          <w:sz w:val="28"/>
          <w:szCs w:val="28"/>
        </w:rPr>
        <w:t>урманскую,</w:t>
      </w:r>
      <w:r w:rsidR="003B4CDE">
        <w:rPr>
          <w:rFonts w:ascii="Times New Roman" w:hAnsi="Times New Roman" w:cs="Times New Roman"/>
          <w:sz w:val="28"/>
          <w:szCs w:val="28"/>
        </w:rPr>
        <w:t xml:space="preserve"> Нижегородскую,</w:t>
      </w:r>
      <w:r w:rsidR="00166EFD" w:rsidRPr="00166EFD">
        <w:rPr>
          <w:rFonts w:ascii="Times New Roman" w:hAnsi="Times New Roman" w:cs="Times New Roman"/>
          <w:sz w:val="28"/>
          <w:szCs w:val="28"/>
        </w:rPr>
        <w:t xml:space="preserve"> Свердловскую, Тверскую </w:t>
      </w:r>
      <w:r w:rsidR="00C6510E" w:rsidRPr="00166EFD">
        <w:rPr>
          <w:rFonts w:ascii="Times New Roman" w:hAnsi="Times New Roman" w:cs="Times New Roman"/>
          <w:sz w:val="28"/>
          <w:szCs w:val="28"/>
        </w:rPr>
        <w:t>и</w:t>
      </w:r>
      <w:r w:rsidRPr="00166EFD">
        <w:rPr>
          <w:rFonts w:ascii="Times New Roman" w:hAnsi="Times New Roman" w:cs="Times New Roman"/>
          <w:sz w:val="28"/>
          <w:szCs w:val="28"/>
        </w:rPr>
        <w:t xml:space="preserve"> Ярославскую области.</w:t>
      </w:r>
    </w:p>
    <w:p w:rsidR="00017B74" w:rsidRDefault="00017B74" w:rsidP="00C65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B74" w:rsidRDefault="00017B74" w:rsidP="00C65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B74" w:rsidRDefault="00017B74" w:rsidP="00C65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710" w:rsidRDefault="00330710" w:rsidP="00F72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8AF" w:rsidRPr="00FC58AF" w:rsidRDefault="00FC58AF" w:rsidP="00FC58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8AF">
        <w:rPr>
          <w:rFonts w:ascii="Times New Roman" w:hAnsi="Times New Roman" w:cs="Times New Roman"/>
          <w:b/>
          <w:sz w:val="28"/>
          <w:szCs w:val="28"/>
        </w:rPr>
        <w:t>Кадровая характеристика действующих служб медиации</w:t>
      </w:r>
    </w:p>
    <w:p w:rsidR="00330710" w:rsidRDefault="00FC58AF" w:rsidP="00FC5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8AF">
        <w:rPr>
          <w:rFonts w:ascii="Times New Roman" w:hAnsi="Times New Roman" w:cs="Times New Roman"/>
          <w:b/>
          <w:sz w:val="28"/>
          <w:szCs w:val="28"/>
        </w:rPr>
        <w:t>(таблица 2)</w:t>
      </w:r>
    </w:p>
    <w:p w:rsidR="00C54DA9" w:rsidRPr="00FC58AF" w:rsidRDefault="00C54DA9" w:rsidP="00FC5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0DA" w:rsidRDefault="00C54DA9" w:rsidP="005C2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D86AA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к</w:t>
      </w:r>
      <w:r w:rsidRPr="00C54DA9">
        <w:rPr>
          <w:rFonts w:ascii="Times New Roman" w:hAnsi="Times New Roman" w:cs="Times New Roman"/>
          <w:sz w:val="28"/>
          <w:szCs w:val="28"/>
        </w:rPr>
        <w:t xml:space="preserve">оличество специалистов, прошедших </w:t>
      </w:r>
      <w:proofErr w:type="gramStart"/>
      <w:r w:rsidRPr="00C54DA9">
        <w:rPr>
          <w:rFonts w:ascii="Times New Roman" w:hAnsi="Times New Roman" w:cs="Times New Roman"/>
          <w:sz w:val="28"/>
          <w:szCs w:val="28"/>
        </w:rPr>
        <w:t xml:space="preserve">обучение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C54DA9">
        <w:rPr>
          <w:rFonts w:ascii="Times New Roman" w:hAnsi="Times New Roman" w:cs="Times New Roman"/>
          <w:sz w:val="28"/>
          <w:szCs w:val="28"/>
        </w:rPr>
        <w:t>по формированию</w:t>
      </w:r>
      <w:proofErr w:type="gramEnd"/>
      <w:r w:rsidRPr="00C54DA9">
        <w:rPr>
          <w:rFonts w:ascii="Times New Roman" w:hAnsi="Times New Roman" w:cs="Times New Roman"/>
          <w:sz w:val="28"/>
          <w:szCs w:val="28"/>
        </w:rPr>
        <w:t xml:space="preserve"> навыков медиации и восстановительной практики, </w:t>
      </w:r>
      <w:r>
        <w:rPr>
          <w:rFonts w:ascii="Times New Roman" w:hAnsi="Times New Roman" w:cs="Times New Roman"/>
          <w:sz w:val="28"/>
          <w:szCs w:val="28"/>
        </w:rPr>
        <w:t>составило</w:t>
      </w:r>
      <w:r w:rsidR="00017B74">
        <w:rPr>
          <w:rFonts w:ascii="Times New Roman" w:hAnsi="Times New Roman" w:cs="Times New Roman"/>
          <w:sz w:val="28"/>
          <w:szCs w:val="28"/>
        </w:rPr>
        <w:t xml:space="preserve"> 38 139, </w:t>
      </w:r>
      <w:r w:rsidR="005C20DA" w:rsidRPr="005C20DA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5C20DA">
        <w:rPr>
          <w:rFonts w:ascii="Times New Roman" w:hAnsi="Times New Roman" w:cs="Times New Roman"/>
          <w:sz w:val="28"/>
          <w:szCs w:val="28"/>
        </w:rPr>
        <w:t>92,82</w:t>
      </w:r>
      <w:r w:rsidR="005C20DA" w:rsidRPr="005C20DA">
        <w:rPr>
          <w:rFonts w:ascii="Times New Roman" w:hAnsi="Times New Roman" w:cs="Times New Roman"/>
          <w:sz w:val="28"/>
          <w:szCs w:val="28"/>
        </w:rPr>
        <w:t>% осущ</w:t>
      </w:r>
      <w:r w:rsidR="005C20DA">
        <w:rPr>
          <w:rFonts w:ascii="Times New Roman" w:hAnsi="Times New Roman" w:cs="Times New Roman"/>
          <w:sz w:val="28"/>
          <w:szCs w:val="28"/>
        </w:rPr>
        <w:t xml:space="preserve">ествляют трудовую деятельность </w:t>
      </w:r>
      <w:r w:rsidR="00E10B00">
        <w:rPr>
          <w:rFonts w:ascii="Times New Roman" w:hAnsi="Times New Roman" w:cs="Times New Roman"/>
          <w:sz w:val="28"/>
          <w:szCs w:val="28"/>
        </w:rPr>
        <w:t>в </w:t>
      </w:r>
      <w:r w:rsidR="005C20DA" w:rsidRPr="005C20DA">
        <w:rPr>
          <w:rFonts w:ascii="Times New Roman" w:hAnsi="Times New Roman" w:cs="Times New Roman"/>
          <w:sz w:val="28"/>
          <w:szCs w:val="28"/>
        </w:rPr>
        <w:t>общеобразовательных организациях.</w:t>
      </w:r>
    </w:p>
    <w:p w:rsidR="00C54DA9" w:rsidRDefault="00B22E28" w:rsidP="00C3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отчетную дату о</w:t>
      </w:r>
      <w:r w:rsidR="004932FA">
        <w:rPr>
          <w:rFonts w:ascii="Times New Roman" w:hAnsi="Times New Roman" w:cs="Times New Roman"/>
          <w:sz w:val="28"/>
          <w:szCs w:val="28"/>
        </w:rPr>
        <w:t>бщее к</w:t>
      </w:r>
      <w:r w:rsidR="004932FA" w:rsidRPr="004932FA">
        <w:rPr>
          <w:rFonts w:ascii="Times New Roman" w:hAnsi="Times New Roman" w:cs="Times New Roman"/>
          <w:sz w:val="28"/>
          <w:szCs w:val="28"/>
        </w:rPr>
        <w:t xml:space="preserve">оличество специалистов служб </w:t>
      </w:r>
      <w:r w:rsidR="004932FA" w:rsidRPr="004C78C8">
        <w:rPr>
          <w:rFonts w:ascii="Times New Roman" w:hAnsi="Times New Roman" w:cs="Times New Roman"/>
          <w:sz w:val="28"/>
          <w:szCs w:val="28"/>
        </w:rPr>
        <w:t>медиации,</w:t>
      </w:r>
      <w:r w:rsidR="004932FA" w:rsidRPr="004932FA">
        <w:rPr>
          <w:rFonts w:ascii="Times New Roman" w:hAnsi="Times New Roman" w:cs="Times New Roman"/>
          <w:sz w:val="28"/>
          <w:szCs w:val="28"/>
        </w:rPr>
        <w:t xml:space="preserve"> созданных в субъект</w:t>
      </w:r>
      <w:r w:rsidR="004932FA">
        <w:rPr>
          <w:rFonts w:ascii="Times New Roman" w:hAnsi="Times New Roman" w:cs="Times New Roman"/>
          <w:sz w:val="28"/>
          <w:szCs w:val="28"/>
        </w:rPr>
        <w:t xml:space="preserve">ах Российской Федерации, включая волонтеров </w:t>
      </w:r>
      <w:r w:rsidR="004932FA" w:rsidRPr="004932FA">
        <w:rPr>
          <w:rFonts w:ascii="Times New Roman" w:hAnsi="Times New Roman" w:cs="Times New Roman"/>
          <w:sz w:val="28"/>
          <w:szCs w:val="28"/>
        </w:rPr>
        <w:t>и координаторов служб медиации</w:t>
      </w:r>
      <w:r w:rsidR="00E10B00">
        <w:rPr>
          <w:rFonts w:ascii="Times New Roman" w:hAnsi="Times New Roman" w:cs="Times New Roman"/>
          <w:sz w:val="28"/>
          <w:szCs w:val="28"/>
        </w:rPr>
        <w:t>,</w:t>
      </w:r>
      <w:r w:rsidR="004932F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C20DA">
        <w:rPr>
          <w:rFonts w:ascii="Times New Roman" w:hAnsi="Times New Roman" w:cs="Times New Roman"/>
          <w:sz w:val="28"/>
          <w:szCs w:val="28"/>
        </w:rPr>
        <w:t>106 701</w:t>
      </w:r>
      <w:r w:rsidR="004932FA">
        <w:rPr>
          <w:rFonts w:ascii="Times New Roman" w:hAnsi="Times New Roman" w:cs="Times New Roman"/>
          <w:sz w:val="28"/>
          <w:szCs w:val="28"/>
        </w:rPr>
        <w:t xml:space="preserve"> лиц</w:t>
      </w:r>
      <w:r w:rsidR="005C20DA">
        <w:rPr>
          <w:rFonts w:ascii="Times New Roman" w:hAnsi="Times New Roman" w:cs="Times New Roman"/>
          <w:sz w:val="28"/>
          <w:szCs w:val="28"/>
        </w:rPr>
        <w:t>о</w:t>
      </w:r>
      <w:r w:rsidR="004932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="004932FA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5C20DA">
        <w:rPr>
          <w:rFonts w:ascii="Times New Roman" w:hAnsi="Times New Roman" w:cs="Times New Roman"/>
          <w:sz w:val="28"/>
          <w:szCs w:val="28"/>
        </w:rPr>
        <w:t>91,56</w:t>
      </w:r>
      <w:r>
        <w:rPr>
          <w:rFonts w:ascii="Times New Roman" w:hAnsi="Times New Roman" w:cs="Times New Roman"/>
          <w:sz w:val="28"/>
          <w:szCs w:val="28"/>
        </w:rPr>
        <w:t xml:space="preserve">% приходится </w:t>
      </w:r>
      <w:r w:rsidR="004932FA">
        <w:rPr>
          <w:rFonts w:ascii="Times New Roman" w:hAnsi="Times New Roman" w:cs="Times New Roman"/>
          <w:sz w:val="28"/>
          <w:szCs w:val="28"/>
        </w:rPr>
        <w:t>на общеобразовательные организации.</w:t>
      </w:r>
    </w:p>
    <w:p w:rsidR="005C20DA" w:rsidRDefault="005C20DA" w:rsidP="00C3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61703">
        <w:rPr>
          <w:rFonts w:ascii="Times New Roman" w:hAnsi="Times New Roman" w:cs="Times New Roman"/>
          <w:sz w:val="28"/>
          <w:szCs w:val="28"/>
        </w:rPr>
        <w:t xml:space="preserve">ледует </w:t>
      </w:r>
      <w:r>
        <w:rPr>
          <w:rFonts w:ascii="Times New Roman" w:hAnsi="Times New Roman" w:cs="Times New Roman"/>
          <w:sz w:val="28"/>
          <w:szCs w:val="28"/>
        </w:rPr>
        <w:t>отметить</w:t>
      </w:r>
      <w:r w:rsidR="00005219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5219">
        <w:rPr>
          <w:rFonts w:ascii="Times New Roman" w:hAnsi="Times New Roman" w:cs="Times New Roman"/>
          <w:sz w:val="28"/>
          <w:szCs w:val="28"/>
        </w:rPr>
        <w:t>рост количества сп</w:t>
      </w:r>
      <w:r w:rsidR="00E10B00">
        <w:rPr>
          <w:rFonts w:ascii="Times New Roman" w:hAnsi="Times New Roman" w:cs="Times New Roman"/>
          <w:sz w:val="28"/>
          <w:szCs w:val="28"/>
        </w:rPr>
        <w:t>ециалистов в сравнении с </w:t>
      </w:r>
      <w:r w:rsidR="00005219">
        <w:rPr>
          <w:rFonts w:ascii="Times New Roman" w:hAnsi="Times New Roman" w:cs="Times New Roman"/>
          <w:sz w:val="28"/>
          <w:szCs w:val="28"/>
        </w:rPr>
        <w:t>предшествующим отчетным периодом составил 15% или 13 977 специалистов (показатель 2022 года равнялся 92 724 лицам).</w:t>
      </w:r>
    </w:p>
    <w:p w:rsidR="00B50EF1" w:rsidRDefault="00B50EF1" w:rsidP="00C54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EF1" w:rsidRPr="00B50EF1" w:rsidRDefault="00B50EF1" w:rsidP="00B50E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EF1">
        <w:rPr>
          <w:rFonts w:ascii="Times New Roman" w:hAnsi="Times New Roman" w:cs="Times New Roman"/>
          <w:b/>
          <w:sz w:val="28"/>
          <w:szCs w:val="28"/>
        </w:rPr>
        <w:t>Сведения о взаимодействии служб медиации с органами и организациями, работающими с детьми и участвующими в их воспитании и образовании, защите прав и законных интересов</w:t>
      </w:r>
    </w:p>
    <w:p w:rsidR="00B50EF1" w:rsidRPr="00B50EF1" w:rsidRDefault="00B50EF1" w:rsidP="00B50E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EF1">
        <w:rPr>
          <w:rFonts w:ascii="Times New Roman" w:hAnsi="Times New Roman" w:cs="Times New Roman"/>
          <w:b/>
          <w:sz w:val="28"/>
          <w:szCs w:val="28"/>
        </w:rPr>
        <w:t>(таблица 3)</w:t>
      </w:r>
    </w:p>
    <w:p w:rsidR="00B50EF1" w:rsidRDefault="00B50EF1" w:rsidP="00C54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820" w:rsidRDefault="008A1820" w:rsidP="00694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мониторинга свидетельствуют о положительной динамике выстраивания </w:t>
      </w:r>
      <w:r w:rsidRPr="008A1820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A1820">
        <w:rPr>
          <w:rFonts w:ascii="Times New Roman" w:hAnsi="Times New Roman" w:cs="Times New Roman"/>
          <w:sz w:val="28"/>
          <w:szCs w:val="28"/>
        </w:rPr>
        <w:t xml:space="preserve"> служб медиации с органами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8A1820">
        <w:rPr>
          <w:rFonts w:ascii="Times New Roman" w:hAnsi="Times New Roman" w:cs="Times New Roman"/>
          <w:sz w:val="28"/>
          <w:szCs w:val="28"/>
        </w:rPr>
        <w:t xml:space="preserve">и организациями, работающими с детьми и участвующими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8A1820">
        <w:rPr>
          <w:rFonts w:ascii="Times New Roman" w:hAnsi="Times New Roman" w:cs="Times New Roman"/>
          <w:sz w:val="28"/>
          <w:szCs w:val="28"/>
        </w:rPr>
        <w:t>в их воспитании и образовании, защите прав и законных интересов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5362" w:rsidRPr="00285362" w:rsidRDefault="004749A8" w:rsidP="00285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Общее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 xml:space="preserve"> количество направленных запросов, обращений, другой информации в службы</w:t>
      </w:r>
      <w:r w:rsidR="00F11ED8">
        <w:rPr>
          <w:rFonts w:ascii="Times New Roman" w:hAnsi="Times New Roman" w:cs="Times New Roman"/>
          <w:sz w:val="28"/>
          <w:szCs w:val="28"/>
          <w:lang w:val="ru"/>
        </w:rPr>
        <w:t xml:space="preserve"> медиации субъектов Российской 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 xml:space="preserve">Федерации </w:t>
      </w:r>
      <w:r>
        <w:rPr>
          <w:rFonts w:ascii="Times New Roman" w:hAnsi="Times New Roman" w:cs="Times New Roman"/>
          <w:sz w:val="28"/>
          <w:szCs w:val="28"/>
          <w:lang w:val="ru"/>
        </w:rPr>
        <w:br/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>за 2023 год - 60</w:t>
      </w:r>
      <w:r w:rsidR="002E0B76">
        <w:rPr>
          <w:rFonts w:ascii="Times New Roman" w:hAnsi="Times New Roman" w:cs="Times New Roman"/>
          <w:sz w:val="28"/>
          <w:szCs w:val="28"/>
          <w:lang w:val="ru"/>
        </w:rPr>
        <w:t> 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>037</w:t>
      </w:r>
      <w:r w:rsidR="002E0B76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>рост по сравнению с 2022 годом составил 18%.</w:t>
      </w:r>
    </w:p>
    <w:p w:rsidR="00285362" w:rsidRPr="00285362" w:rsidRDefault="00285362" w:rsidP="00285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85362">
        <w:rPr>
          <w:rFonts w:ascii="Times New Roman" w:hAnsi="Times New Roman" w:cs="Times New Roman"/>
          <w:sz w:val="28"/>
          <w:szCs w:val="28"/>
          <w:lang w:val="ru"/>
        </w:rPr>
        <w:t>Общее количество запросов, рассмотренных службами медиации субъектов Российской Федерации - 58</w:t>
      </w:r>
      <w:r w:rsidR="00814280">
        <w:rPr>
          <w:rFonts w:ascii="Times New Roman" w:hAnsi="Times New Roman" w:cs="Times New Roman"/>
          <w:sz w:val="28"/>
          <w:szCs w:val="28"/>
          <w:lang w:val="ru"/>
        </w:rPr>
        <w:t> </w:t>
      </w:r>
      <w:r w:rsidRPr="00285362">
        <w:rPr>
          <w:rFonts w:ascii="Times New Roman" w:hAnsi="Times New Roman" w:cs="Times New Roman"/>
          <w:sz w:val="28"/>
          <w:szCs w:val="28"/>
          <w:lang w:val="ru"/>
        </w:rPr>
        <w:t xml:space="preserve">465, рост по сравнению </w:t>
      </w:r>
      <w:r w:rsidR="005A386E">
        <w:rPr>
          <w:rFonts w:ascii="Times New Roman" w:hAnsi="Times New Roman" w:cs="Times New Roman"/>
          <w:sz w:val="28"/>
          <w:szCs w:val="28"/>
          <w:lang w:val="ru"/>
        </w:rPr>
        <w:br/>
      </w:r>
      <w:r w:rsidRPr="00285362">
        <w:rPr>
          <w:rFonts w:ascii="Times New Roman" w:hAnsi="Times New Roman" w:cs="Times New Roman"/>
          <w:sz w:val="28"/>
          <w:szCs w:val="28"/>
          <w:lang w:val="ru"/>
        </w:rPr>
        <w:t>с 2022 годом составил 16%.</w:t>
      </w:r>
    </w:p>
    <w:p w:rsidR="00285362" w:rsidRDefault="004D689C" w:rsidP="00285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Показательным является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 xml:space="preserve"> увеличение в 2023 году количества случаев, (конфликтов), в работе с которыми применялись медиативные технологии. </w:t>
      </w:r>
      <w:r w:rsidR="00285362">
        <w:rPr>
          <w:rFonts w:ascii="Times New Roman" w:hAnsi="Times New Roman" w:cs="Times New Roman"/>
          <w:sz w:val="28"/>
          <w:szCs w:val="28"/>
          <w:lang w:val="ru"/>
        </w:rPr>
        <w:t>Вместе с тем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 xml:space="preserve"> количество конфликтов</w:t>
      </w:r>
      <w:r w:rsidR="004749A8">
        <w:rPr>
          <w:rFonts w:ascii="Times New Roman" w:hAnsi="Times New Roman" w:cs="Times New Roman"/>
          <w:sz w:val="28"/>
          <w:szCs w:val="28"/>
          <w:lang w:val="ru"/>
        </w:rPr>
        <w:t>,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 xml:space="preserve"> разрешенных по результатам применения медиативных технологий, </w:t>
      </w:r>
      <w:r w:rsidR="00F11ED8">
        <w:rPr>
          <w:rFonts w:ascii="Times New Roman" w:hAnsi="Times New Roman" w:cs="Times New Roman"/>
          <w:sz w:val="28"/>
          <w:szCs w:val="28"/>
          <w:lang w:val="ru"/>
        </w:rPr>
        <w:t>в 2023 году стало меньше, чем в 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 xml:space="preserve">предыдущем отчетном периоде. Так, в 2022 году этот показатель составил 91% от общего числа конфликтов (из 50 341 конфликта разрешено 45 908), а в 2023 году - всего 85% (из 53 045 конфликтов </w:t>
      </w:r>
      <w:r w:rsidR="00D4502F">
        <w:rPr>
          <w:rFonts w:ascii="Times New Roman" w:hAnsi="Times New Roman" w:cs="Times New Roman"/>
          <w:sz w:val="28"/>
          <w:szCs w:val="28"/>
          <w:lang w:val="ru"/>
        </w:rPr>
        <w:br/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>разрешено 44</w:t>
      </w:r>
      <w:r w:rsidR="00D43D74">
        <w:rPr>
          <w:rFonts w:ascii="Times New Roman" w:hAnsi="Times New Roman" w:cs="Times New Roman"/>
          <w:sz w:val="28"/>
          <w:szCs w:val="28"/>
          <w:lang w:val="ru"/>
        </w:rPr>
        <w:t> </w:t>
      </w:r>
      <w:r w:rsidR="00285362" w:rsidRPr="00285362">
        <w:rPr>
          <w:rFonts w:ascii="Times New Roman" w:hAnsi="Times New Roman" w:cs="Times New Roman"/>
          <w:sz w:val="28"/>
          <w:szCs w:val="28"/>
          <w:lang w:val="ru"/>
        </w:rPr>
        <w:t>942</w:t>
      </w:r>
      <w:r w:rsidR="00D43D74">
        <w:rPr>
          <w:rFonts w:ascii="Times New Roman" w:hAnsi="Times New Roman" w:cs="Times New Roman"/>
          <w:sz w:val="28"/>
          <w:szCs w:val="28"/>
          <w:lang w:val="ru"/>
        </w:rPr>
        <w:t>)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285362" w:rsidRDefault="00285362" w:rsidP="002B6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"/>
        </w:rPr>
        <w:t xml:space="preserve">Стоит отметить, что </w:t>
      </w:r>
      <w:r w:rsidR="002D5D34">
        <w:rPr>
          <w:rFonts w:ascii="Times New Roman" w:hAnsi="Times New Roman" w:cs="Times New Roman"/>
          <w:sz w:val="28"/>
          <w:szCs w:val="28"/>
          <w:lang w:val="ru"/>
        </w:rPr>
        <w:t xml:space="preserve">некоторые </w:t>
      </w:r>
      <w:r w:rsidR="004D689C">
        <w:rPr>
          <w:rFonts w:ascii="Times New Roman" w:hAnsi="Times New Roman" w:cs="Times New Roman"/>
          <w:sz w:val="28"/>
          <w:szCs w:val="28"/>
          <w:lang w:val="ru"/>
        </w:rPr>
        <w:t xml:space="preserve">статистические данные г. </w:t>
      </w:r>
      <w:proofErr w:type="gramEnd"/>
      <w:r w:rsidR="004D689C">
        <w:rPr>
          <w:rFonts w:ascii="Times New Roman" w:hAnsi="Times New Roman" w:cs="Times New Roman"/>
          <w:sz w:val="28"/>
          <w:szCs w:val="28"/>
          <w:lang w:val="ru"/>
        </w:rPr>
        <w:t xml:space="preserve">Москвы </w:t>
      </w:r>
      <w:r w:rsidR="002D5D34">
        <w:rPr>
          <w:rFonts w:ascii="Times New Roman" w:hAnsi="Times New Roman" w:cs="Times New Roman"/>
          <w:sz w:val="28"/>
          <w:szCs w:val="28"/>
          <w:lang w:val="ru"/>
        </w:rPr>
        <w:br/>
      </w:r>
      <w:r w:rsidR="004D689C">
        <w:rPr>
          <w:rFonts w:ascii="Times New Roman" w:hAnsi="Times New Roman" w:cs="Times New Roman"/>
          <w:sz w:val="28"/>
          <w:szCs w:val="28"/>
          <w:lang w:val="ru"/>
        </w:rPr>
        <w:t xml:space="preserve">и Пермского края не отражены в таблице 3 </w:t>
      </w:r>
      <w:r w:rsidR="004D689C" w:rsidRPr="004D689C">
        <w:rPr>
          <w:rFonts w:ascii="Times New Roman" w:hAnsi="Times New Roman" w:cs="Times New Roman"/>
          <w:sz w:val="28"/>
          <w:szCs w:val="28"/>
          <w:lang w:val="ru"/>
        </w:rPr>
        <w:t>Количественн</w:t>
      </w:r>
      <w:r w:rsidR="004D689C">
        <w:rPr>
          <w:rFonts w:ascii="Times New Roman" w:hAnsi="Times New Roman" w:cs="Times New Roman"/>
          <w:sz w:val="28"/>
          <w:szCs w:val="28"/>
          <w:lang w:val="ru"/>
        </w:rPr>
        <w:t>ой</w:t>
      </w:r>
      <w:r w:rsidR="004D689C" w:rsidRPr="004D689C">
        <w:rPr>
          <w:rFonts w:ascii="Times New Roman" w:hAnsi="Times New Roman" w:cs="Times New Roman"/>
          <w:sz w:val="28"/>
          <w:szCs w:val="28"/>
          <w:lang w:val="ru"/>
        </w:rPr>
        <w:t xml:space="preserve"> характеристик</w:t>
      </w:r>
      <w:r w:rsidR="004D689C">
        <w:rPr>
          <w:rFonts w:ascii="Times New Roman" w:hAnsi="Times New Roman" w:cs="Times New Roman"/>
          <w:sz w:val="28"/>
          <w:szCs w:val="28"/>
          <w:lang w:val="ru"/>
        </w:rPr>
        <w:t>и</w:t>
      </w:r>
      <w:r w:rsidR="004D689C" w:rsidRPr="004D689C">
        <w:rPr>
          <w:rFonts w:ascii="Times New Roman" w:hAnsi="Times New Roman" w:cs="Times New Roman"/>
          <w:sz w:val="28"/>
          <w:szCs w:val="28"/>
          <w:lang w:val="ru"/>
        </w:rPr>
        <w:t xml:space="preserve"> действующих служб медиации</w:t>
      </w:r>
      <w:r w:rsidR="002B621C">
        <w:rPr>
          <w:rFonts w:ascii="Times New Roman" w:hAnsi="Times New Roman" w:cs="Times New Roman"/>
          <w:sz w:val="28"/>
          <w:szCs w:val="28"/>
          <w:lang w:val="ru"/>
        </w:rPr>
        <w:t xml:space="preserve">, поскольку в указанных регионах </w:t>
      </w:r>
      <w:r>
        <w:rPr>
          <w:rFonts w:ascii="Times New Roman" w:hAnsi="Times New Roman" w:cs="Times New Roman"/>
          <w:sz w:val="28"/>
          <w:szCs w:val="28"/>
          <w:lang w:val="ru"/>
        </w:rPr>
        <w:t>учет общего количества направленных и рассмотренных запросов, обращений и другой информации, количества случаев</w:t>
      </w:r>
      <w:r w:rsidR="00F11ED8">
        <w:rPr>
          <w:rFonts w:ascii="Times New Roman" w:hAnsi="Times New Roman" w:cs="Times New Roman"/>
          <w:sz w:val="28"/>
          <w:szCs w:val="28"/>
          <w:lang w:val="ru"/>
        </w:rPr>
        <w:t>,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в работе </w:t>
      </w:r>
      <w:r w:rsidR="00CD268E">
        <w:rPr>
          <w:rFonts w:ascii="Times New Roman" w:hAnsi="Times New Roman" w:cs="Times New Roman"/>
          <w:sz w:val="28"/>
          <w:szCs w:val="28"/>
          <w:lang w:val="ru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"/>
        </w:rPr>
        <w:t>с которыми применялись медиативные технологии</w:t>
      </w:r>
      <w:r w:rsidR="00F11ED8">
        <w:rPr>
          <w:rFonts w:ascii="Times New Roman" w:hAnsi="Times New Roman" w:cs="Times New Roman"/>
          <w:sz w:val="28"/>
          <w:szCs w:val="28"/>
          <w:lang w:val="ru"/>
        </w:rPr>
        <w:t>,</w:t>
      </w:r>
      <w:r w:rsidR="00703211">
        <w:rPr>
          <w:rFonts w:ascii="Times New Roman" w:hAnsi="Times New Roman" w:cs="Times New Roman"/>
          <w:sz w:val="28"/>
          <w:szCs w:val="28"/>
          <w:lang w:val="ru"/>
        </w:rPr>
        <w:t xml:space="preserve"> а также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количеств</w:t>
      </w:r>
      <w:r w:rsidR="00703211">
        <w:rPr>
          <w:rFonts w:ascii="Times New Roman" w:hAnsi="Times New Roman" w:cs="Times New Roman"/>
          <w:sz w:val="28"/>
          <w:szCs w:val="28"/>
          <w:lang w:val="ru"/>
        </w:rPr>
        <w:t>а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"/>
        </w:rPr>
        <w:lastRenderedPageBreak/>
        <w:t xml:space="preserve">разрешенных конфликтов ведется без разбивки по </w:t>
      </w:r>
      <w:r w:rsidR="001261CB">
        <w:rPr>
          <w:rFonts w:ascii="Times New Roman" w:hAnsi="Times New Roman" w:cs="Times New Roman"/>
          <w:sz w:val="28"/>
          <w:szCs w:val="28"/>
          <w:lang w:val="ru"/>
        </w:rPr>
        <w:t xml:space="preserve">необходимым </w:t>
      </w:r>
      <w:r>
        <w:rPr>
          <w:rFonts w:ascii="Times New Roman" w:hAnsi="Times New Roman" w:cs="Times New Roman"/>
          <w:sz w:val="28"/>
          <w:szCs w:val="28"/>
          <w:lang w:val="ru"/>
        </w:rPr>
        <w:t>категориям.</w:t>
      </w:r>
    </w:p>
    <w:p w:rsidR="002E0B76" w:rsidRDefault="002E0B76" w:rsidP="002B6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"/>
        </w:rPr>
        <w:t xml:space="preserve">С учетом количественных показателей г. Москвы и Пермского края </w:t>
      </w:r>
      <w:r>
        <w:rPr>
          <w:rFonts w:ascii="Times New Roman" w:hAnsi="Times New Roman" w:cs="Times New Roman"/>
          <w:sz w:val="28"/>
          <w:szCs w:val="28"/>
          <w:lang w:val="ru"/>
        </w:rPr>
        <w:br/>
        <w:t>в 2023 году о</w:t>
      </w:r>
      <w:r>
        <w:rPr>
          <w:rFonts w:ascii="Times New Roman" w:hAnsi="Times New Roman" w:cs="Times New Roman"/>
          <w:sz w:val="28"/>
          <w:szCs w:val="28"/>
          <w:lang w:val="ru"/>
        </w:rPr>
        <w:t>бщее</w:t>
      </w:r>
      <w:r w:rsidRPr="00285362">
        <w:rPr>
          <w:rFonts w:ascii="Times New Roman" w:hAnsi="Times New Roman" w:cs="Times New Roman"/>
          <w:sz w:val="28"/>
          <w:szCs w:val="28"/>
          <w:lang w:val="ru"/>
        </w:rPr>
        <w:t xml:space="preserve"> количество направленных запросов, обращений, другой информации в службы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медиации субъектов 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составило </w:t>
      </w:r>
      <w:r>
        <w:rPr>
          <w:rFonts w:ascii="Times New Roman" w:hAnsi="Times New Roman" w:cs="Times New Roman"/>
          <w:sz w:val="28"/>
          <w:szCs w:val="28"/>
          <w:lang w:val="ru"/>
        </w:rPr>
        <w:t>65</w:t>
      </w:r>
      <w:r w:rsidR="00DD1041">
        <w:rPr>
          <w:rFonts w:ascii="Times New Roman" w:hAnsi="Times New Roman" w:cs="Times New Roman"/>
          <w:sz w:val="28"/>
          <w:szCs w:val="28"/>
          <w:lang w:val="ru"/>
        </w:rPr>
        <w:t> </w:t>
      </w:r>
      <w:r>
        <w:rPr>
          <w:rFonts w:ascii="Times New Roman" w:hAnsi="Times New Roman" w:cs="Times New Roman"/>
          <w:sz w:val="28"/>
          <w:szCs w:val="28"/>
          <w:lang w:val="ru"/>
        </w:rPr>
        <w:t>570</w:t>
      </w:r>
      <w:r w:rsidR="00DD1041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proofErr w:type="gramEnd"/>
      <w:r w:rsidR="00DD1041">
        <w:rPr>
          <w:rFonts w:ascii="Times New Roman" w:hAnsi="Times New Roman" w:cs="Times New Roman"/>
          <w:sz w:val="28"/>
          <w:szCs w:val="28"/>
          <w:lang w:val="ru"/>
        </w:rPr>
        <w:t>О</w:t>
      </w:r>
      <w:r w:rsidR="005A386E" w:rsidRPr="005A386E">
        <w:rPr>
          <w:rFonts w:ascii="Times New Roman" w:hAnsi="Times New Roman" w:cs="Times New Roman"/>
          <w:sz w:val="28"/>
          <w:szCs w:val="28"/>
          <w:lang w:val="ru"/>
        </w:rPr>
        <w:t xml:space="preserve">бщее количество </w:t>
      </w:r>
      <w:proofErr w:type="gramStart"/>
      <w:r w:rsidR="005A386E" w:rsidRPr="005A386E">
        <w:rPr>
          <w:rFonts w:ascii="Times New Roman" w:hAnsi="Times New Roman" w:cs="Times New Roman"/>
          <w:sz w:val="28"/>
          <w:szCs w:val="28"/>
          <w:lang w:val="ru"/>
        </w:rPr>
        <w:t>запросов, рассмотренных службами медиации субъектов</w:t>
      </w:r>
      <w:r w:rsidR="005A386E">
        <w:rPr>
          <w:rFonts w:ascii="Times New Roman" w:hAnsi="Times New Roman" w:cs="Times New Roman"/>
          <w:sz w:val="28"/>
          <w:szCs w:val="28"/>
          <w:lang w:val="ru"/>
        </w:rPr>
        <w:t xml:space="preserve"> составило</w:t>
      </w:r>
      <w:proofErr w:type="gramEnd"/>
      <w:r w:rsidR="005A386E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5A386E">
        <w:rPr>
          <w:rFonts w:ascii="Times New Roman" w:hAnsi="Times New Roman" w:cs="Times New Roman"/>
          <w:sz w:val="28"/>
          <w:szCs w:val="28"/>
          <w:lang w:val="ru"/>
        </w:rPr>
        <w:t>63</w:t>
      </w:r>
      <w:r w:rsidR="00DD1041">
        <w:rPr>
          <w:rFonts w:ascii="Times New Roman" w:hAnsi="Times New Roman" w:cs="Times New Roman"/>
          <w:sz w:val="28"/>
          <w:szCs w:val="28"/>
          <w:lang w:val="ru"/>
        </w:rPr>
        <w:t> </w:t>
      </w:r>
      <w:r w:rsidR="005A386E">
        <w:rPr>
          <w:rFonts w:ascii="Times New Roman" w:hAnsi="Times New Roman" w:cs="Times New Roman"/>
          <w:sz w:val="28"/>
          <w:szCs w:val="28"/>
          <w:lang w:val="ru"/>
        </w:rPr>
        <w:t>998</w:t>
      </w:r>
      <w:r w:rsidR="00DD1041">
        <w:rPr>
          <w:rFonts w:ascii="Times New Roman" w:hAnsi="Times New Roman" w:cs="Times New Roman"/>
          <w:sz w:val="28"/>
          <w:szCs w:val="28"/>
          <w:lang w:val="ru"/>
        </w:rPr>
        <w:t>. К</w:t>
      </w:r>
      <w:r w:rsidR="00330E13" w:rsidRPr="00330E13">
        <w:rPr>
          <w:rFonts w:ascii="Times New Roman" w:hAnsi="Times New Roman" w:cs="Times New Roman"/>
          <w:sz w:val="28"/>
          <w:szCs w:val="28"/>
          <w:lang w:val="ru"/>
        </w:rPr>
        <w:t>оличеств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о</w:t>
      </w:r>
      <w:r w:rsidR="00330E13" w:rsidRPr="00330E13">
        <w:rPr>
          <w:rFonts w:ascii="Times New Roman" w:hAnsi="Times New Roman" w:cs="Times New Roman"/>
          <w:sz w:val="28"/>
          <w:szCs w:val="28"/>
          <w:lang w:val="ru"/>
        </w:rPr>
        <w:t xml:space="preserve"> случаев, (конфликтов), в работе с которыми применялись медиативные технологии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 xml:space="preserve">, составило 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60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 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067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 xml:space="preserve">, из них разрешено 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51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 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>325</w:t>
      </w:r>
      <w:r w:rsidR="00330E13">
        <w:rPr>
          <w:rFonts w:ascii="Times New Roman" w:hAnsi="Times New Roman" w:cs="Times New Roman"/>
          <w:sz w:val="28"/>
          <w:szCs w:val="28"/>
          <w:lang w:val="ru"/>
        </w:rPr>
        <w:t xml:space="preserve"> конфликтов.</w:t>
      </w:r>
    </w:p>
    <w:p w:rsidR="00703211" w:rsidRPr="002B621C" w:rsidRDefault="00703211" w:rsidP="00DC6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18" w:rsidRPr="007B7918" w:rsidRDefault="007B7918" w:rsidP="007B79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918">
        <w:rPr>
          <w:rFonts w:ascii="Times New Roman" w:hAnsi="Times New Roman" w:cs="Times New Roman"/>
          <w:b/>
          <w:sz w:val="28"/>
          <w:szCs w:val="28"/>
        </w:rPr>
        <w:t>Сведения о деятельности служб медиации</w:t>
      </w:r>
    </w:p>
    <w:p w:rsidR="007B7918" w:rsidRPr="007B7918" w:rsidRDefault="007B7918" w:rsidP="007B79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918">
        <w:rPr>
          <w:rFonts w:ascii="Times New Roman" w:hAnsi="Times New Roman" w:cs="Times New Roman"/>
          <w:b/>
          <w:sz w:val="28"/>
          <w:szCs w:val="28"/>
        </w:rPr>
        <w:t>(таблица 4)</w:t>
      </w:r>
    </w:p>
    <w:p w:rsidR="007B7918" w:rsidRDefault="007B7918" w:rsidP="007B7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18" w:rsidRDefault="007B7918" w:rsidP="007B79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918">
        <w:rPr>
          <w:rFonts w:ascii="Times New Roman" w:hAnsi="Times New Roman" w:cs="Times New Roman"/>
          <w:sz w:val="28"/>
          <w:szCs w:val="28"/>
        </w:rPr>
        <w:t xml:space="preserve">Количество используемых службами медиации </w:t>
      </w:r>
      <w:r w:rsidR="008A1820" w:rsidRPr="007B7918">
        <w:rPr>
          <w:rFonts w:ascii="Times New Roman" w:hAnsi="Times New Roman" w:cs="Times New Roman"/>
          <w:sz w:val="28"/>
          <w:szCs w:val="28"/>
        </w:rPr>
        <w:t xml:space="preserve">восстановительных, профилактических, образовательных </w:t>
      </w:r>
      <w:r w:rsidR="008A1820">
        <w:rPr>
          <w:rFonts w:ascii="Times New Roman" w:hAnsi="Times New Roman" w:cs="Times New Roman"/>
          <w:sz w:val="28"/>
          <w:szCs w:val="28"/>
        </w:rPr>
        <w:t xml:space="preserve">программ </w:t>
      </w:r>
      <w:r>
        <w:rPr>
          <w:rFonts w:ascii="Times New Roman" w:hAnsi="Times New Roman" w:cs="Times New Roman"/>
          <w:sz w:val="28"/>
          <w:szCs w:val="28"/>
        </w:rPr>
        <w:t xml:space="preserve">в зависимости от субъекта варьируется от </w:t>
      </w:r>
      <w:r w:rsidR="00285362">
        <w:rPr>
          <w:rFonts w:ascii="Times New Roman" w:hAnsi="Times New Roman" w:cs="Times New Roman"/>
          <w:sz w:val="28"/>
          <w:szCs w:val="28"/>
        </w:rPr>
        <w:t>1</w:t>
      </w:r>
      <w:r w:rsidR="008A1820">
        <w:rPr>
          <w:rFonts w:ascii="Times New Roman" w:hAnsi="Times New Roman" w:cs="Times New Roman"/>
          <w:sz w:val="28"/>
          <w:szCs w:val="28"/>
        </w:rPr>
        <w:t xml:space="preserve"> до </w:t>
      </w:r>
      <w:r w:rsidR="00285362">
        <w:rPr>
          <w:rFonts w:ascii="Times New Roman" w:hAnsi="Times New Roman" w:cs="Times New Roman"/>
          <w:sz w:val="28"/>
          <w:szCs w:val="28"/>
        </w:rPr>
        <w:t>1209</w:t>
      </w:r>
      <w:r w:rsidR="00F11ED8">
        <w:rPr>
          <w:rFonts w:ascii="Times New Roman" w:hAnsi="Times New Roman" w:cs="Times New Roman"/>
          <w:sz w:val="28"/>
          <w:szCs w:val="28"/>
        </w:rPr>
        <w:t xml:space="preserve">, что свидетельствует </w:t>
      </w:r>
      <w:r w:rsidR="008A1820">
        <w:rPr>
          <w:rFonts w:ascii="Times New Roman" w:hAnsi="Times New Roman" w:cs="Times New Roman"/>
          <w:sz w:val="28"/>
          <w:szCs w:val="28"/>
        </w:rPr>
        <w:t>об о</w:t>
      </w:r>
      <w:r>
        <w:rPr>
          <w:rFonts w:ascii="Times New Roman" w:hAnsi="Times New Roman" w:cs="Times New Roman"/>
          <w:sz w:val="28"/>
          <w:szCs w:val="28"/>
        </w:rPr>
        <w:t>тсутств</w:t>
      </w:r>
      <w:r w:rsidR="008A1820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системн</w:t>
      </w:r>
      <w:r w:rsidR="008A182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8A1820">
        <w:rPr>
          <w:rFonts w:ascii="Times New Roman" w:hAnsi="Times New Roman" w:cs="Times New Roman"/>
          <w:sz w:val="28"/>
          <w:szCs w:val="28"/>
        </w:rPr>
        <w:t xml:space="preserve">а в вопросах выбора используемых программ и </w:t>
      </w:r>
      <w:r>
        <w:rPr>
          <w:rFonts w:ascii="Times New Roman" w:hAnsi="Times New Roman" w:cs="Times New Roman"/>
          <w:sz w:val="28"/>
          <w:szCs w:val="28"/>
        </w:rPr>
        <w:t xml:space="preserve">ведению </w:t>
      </w:r>
      <w:r w:rsidR="008A1820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>учета.</w:t>
      </w:r>
    </w:p>
    <w:p w:rsidR="007B7918" w:rsidRDefault="007B7918" w:rsidP="007B79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Представляется, что выработка рекомендаций </w:t>
      </w:r>
      <w:r w:rsidR="008A1820" w:rsidRPr="007B7918">
        <w:rPr>
          <w:rFonts w:ascii="Times New Roman" w:hAnsi="Times New Roman" w:cs="Times New Roman"/>
          <w:sz w:val="28"/>
          <w:szCs w:val="28"/>
        </w:rPr>
        <w:t xml:space="preserve">службам медиации </w:t>
      </w:r>
      <w:r w:rsidR="008A18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использованию </w:t>
      </w:r>
      <w:r w:rsidR="00805A59">
        <w:rPr>
          <w:rFonts w:ascii="Times New Roman" w:hAnsi="Times New Roman" w:cs="Times New Roman"/>
          <w:sz w:val="28"/>
          <w:szCs w:val="28"/>
        </w:rPr>
        <w:t xml:space="preserve">таких </w:t>
      </w:r>
      <w:r>
        <w:rPr>
          <w:rFonts w:ascii="Times New Roman" w:hAnsi="Times New Roman" w:cs="Times New Roman"/>
          <w:sz w:val="28"/>
          <w:szCs w:val="28"/>
        </w:rPr>
        <w:t xml:space="preserve">программ будет способствовать </w:t>
      </w:r>
      <w:r w:rsidR="008A1820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>более эффективной работе.</w:t>
      </w:r>
    </w:p>
    <w:p w:rsidR="0087271C" w:rsidRDefault="0087271C" w:rsidP="00872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Соотношение сведений о количестве случаев применения технологий восстановительной медиации при разрешении конфликтов </w:t>
      </w:r>
      <w:r w:rsidR="0052003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случаев урегулирования конфликтов при помощи восстановительного подхода говорят о высокой эффективности названных медиативных технологий и росте потребности в них.</w:t>
      </w:r>
    </w:p>
    <w:p w:rsidR="007B7918" w:rsidRDefault="004749A8" w:rsidP="007B79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бщее число </w:t>
      </w:r>
      <w:r w:rsidR="00491BD0" w:rsidRPr="00995DB7">
        <w:rPr>
          <w:rFonts w:ascii="Times New Roman" w:hAnsi="Times New Roman" w:cs="Times New Roman"/>
          <w:sz w:val="28"/>
          <w:szCs w:val="28"/>
        </w:rPr>
        <w:t>кон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фликтов, при разрешении которых </w:t>
      </w:r>
      <w:r w:rsidR="00491BD0" w:rsidRPr="00995DB7">
        <w:rPr>
          <w:rFonts w:ascii="Times New Roman" w:hAnsi="Times New Roman" w:cs="Times New Roman"/>
          <w:sz w:val="28"/>
          <w:szCs w:val="28"/>
        </w:rPr>
        <w:t>при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менялся восстановительный подход, составило </w:t>
      </w:r>
      <w:r w:rsidR="00070BD9" w:rsidRPr="00995DB7">
        <w:rPr>
          <w:rFonts w:ascii="Times New Roman" w:hAnsi="Times New Roman" w:cs="Times New Roman"/>
          <w:sz w:val="28"/>
          <w:szCs w:val="28"/>
        </w:rPr>
        <w:t>53 882</w:t>
      </w:r>
      <w:r w:rsidR="00491BD0" w:rsidRPr="00995DB7">
        <w:rPr>
          <w:rFonts w:ascii="Times New Roman" w:hAnsi="Times New Roman" w:cs="Times New Roman"/>
          <w:sz w:val="28"/>
          <w:szCs w:val="28"/>
        </w:rPr>
        <w:t xml:space="preserve">, что 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на </w:t>
      </w:r>
      <w:r w:rsidR="00995DB7" w:rsidRPr="00995DB7">
        <w:rPr>
          <w:rFonts w:ascii="Times New Roman" w:hAnsi="Times New Roman" w:cs="Times New Roman"/>
          <w:sz w:val="28"/>
          <w:szCs w:val="28"/>
        </w:rPr>
        <w:t>34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% </w:t>
      </w:r>
      <w:r w:rsidR="00491BD0" w:rsidRPr="00995DB7">
        <w:rPr>
          <w:rFonts w:ascii="Times New Roman" w:hAnsi="Times New Roman" w:cs="Times New Roman"/>
          <w:sz w:val="28"/>
          <w:szCs w:val="28"/>
        </w:rPr>
        <w:t>превышает показатели 202</w:t>
      </w:r>
      <w:r w:rsidR="00070BD9" w:rsidRPr="00995DB7">
        <w:rPr>
          <w:rFonts w:ascii="Times New Roman" w:hAnsi="Times New Roman" w:cs="Times New Roman"/>
          <w:sz w:val="28"/>
          <w:szCs w:val="28"/>
        </w:rPr>
        <w:t>2</w:t>
      </w:r>
      <w:r w:rsidR="00491BD0" w:rsidRPr="00995DB7">
        <w:rPr>
          <w:rFonts w:ascii="Times New Roman" w:hAnsi="Times New Roman" w:cs="Times New Roman"/>
          <w:sz w:val="28"/>
          <w:szCs w:val="28"/>
        </w:rPr>
        <w:t xml:space="preserve"> год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а. При этом согласно данным мониторинга </w:t>
      </w:r>
      <w:r w:rsidR="00C33CF8" w:rsidRPr="00995DB7">
        <w:rPr>
          <w:rFonts w:ascii="Times New Roman" w:hAnsi="Times New Roman" w:cs="Times New Roman"/>
          <w:sz w:val="28"/>
          <w:szCs w:val="28"/>
        </w:rPr>
        <w:br/>
      </w:r>
      <w:r w:rsidR="0087271C" w:rsidRPr="00995DB7">
        <w:rPr>
          <w:rFonts w:ascii="Times New Roman" w:hAnsi="Times New Roman" w:cs="Times New Roman"/>
          <w:sz w:val="28"/>
          <w:szCs w:val="28"/>
        </w:rPr>
        <w:t>с помощью восстановительного подхода в 202</w:t>
      </w:r>
      <w:r w:rsidR="00070BD9" w:rsidRPr="00995DB7">
        <w:rPr>
          <w:rFonts w:ascii="Times New Roman" w:hAnsi="Times New Roman" w:cs="Times New Roman"/>
          <w:sz w:val="28"/>
          <w:szCs w:val="28"/>
        </w:rPr>
        <w:t>3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 году урегулированы </w:t>
      </w:r>
      <w:r w:rsidR="00070BD9" w:rsidRPr="00995DB7">
        <w:rPr>
          <w:rFonts w:ascii="Times New Roman" w:hAnsi="Times New Roman" w:cs="Times New Roman"/>
          <w:sz w:val="28"/>
          <w:szCs w:val="28"/>
        </w:rPr>
        <w:t>49 648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 конфликт</w:t>
      </w:r>
      <w:r w:rsidR="005A7925">
        <w:rPr>
          <w:rFonts w:ascii="Times New Roman" w:hAnsi="Times New Roman" w:cs="Times New Roman"/>
          <w:sz w:val="28"/>
          <w:szCs w:val="28"/>
        </w:rPr>
        <w:t>ов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995DB7" w:rsidRPr="00995DB7">
        <w:rPr>
          <w:rFonts w:ascii="Times New Roman" w:hAnsi="Times New Roman" w:cs="Times New Roman"/>
          <w:sz w:val="28"/>
          <w:szCs w:val="28"/>
        </w:rPr>
        <w:t>34</w:t>
      </w:r>
      <w:r w:rsidR="0087271C" w:rsidRPr="00995DB7">
        <w:rPr>
          <w:rFonts w:ascii="Times New Roman" w:hAnsi="Times New Roman" w:cs="Times New Roman"/>
          <w:sz w:val="28"/>
          <w:szCs w:val="28"/>
        </w:rPr>
        <w:t>% превышает данные 202</w:t>
      </w:r>
      <w:r w:rsidR="00070BD9" w:rsidRPr="00995DB7">
        <w:rPr>
          <w:rFonts w:ascii="Times New Roman" w:hAnsi="Times New Roman" w:cs="Times New Roman"/>
          <w:sz w:val="28"/>
          <w:szCs w:val="28"/>
        </w:rPr>
        <w:t>2</w:t>
      </w:r>
      <w:r w:rsidR="0087271C" w:rsidRPr="00995DB7">
        <w:rPr>
          <w:rFonts w:ascii="Times New Roman" w:hAnsi="Times New Roman" w:cs="Times New Roman"/>
          <w:sz w:val="28"/>
          <w:szCs w:val="28"/>
        </w:rPr>
        <w:t xml:space="preserve"> года.</w:t>
      </w:r>
      <w:r w:rsidR="00872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95B" w:rsidRPr="00214613" w:rsidRDefault="0064195B" w:rsidP="00214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следует отметить, что общие показатели количества служб медиации и примирения</w:t>
      </w:r>
      <w:r w:rsidR="00A45885">
        <w:rPr>
          <w:rFonts w:ascii="Times New Roman" w:hAnsi="Times New Roman" w:cs="Times New Roman"/>
          <w:sz w:val="28"/>
          <w:szCs w:val="28"/>
        </w:rPr>
        <w:t xml:space="preserve">, а также разрешенных ими конфликтов, </w:t>
      </w:r>
      <w:r w:rsidR="00A458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не всегда коррелируют</w:t>
      </w:r>
      <w:r w:rsidR="000F02E5">
        <w:rPr>
          <w:rFonts w:ascii="Times New Roman" w:hAnsi="Times New Roman" w:cs="Times New Roman"/>
          <w:sz w:val="28"/>
          <w:szCs w:val="28"/>
        </w:rPr>
        <w:t>ся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885">
        <w:rPr>
          <w:rFonts w:ascii="Times New Roman" w:hAnsi="Times New Roman" w:cs="Times New Roman"/>
          <w:sz w:val="28"/>
          <w:szCs w:val="28"/>
        </w:rPr>
        <w:t>данными о применении восстановительных технологий в уголовном процессе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885" w:rsidRDefault="00A45885" w:rsidP="00A4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полученным данным в 202</w:t>
      </w:r>
      <w:r w:rsidR="00070B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в России в порядке, предусмотренном статьями 25 и 427 Уголовно-процессуального кодекса Российской Федерации, статьями 76 и 90 Уголовного кодекса </w:t>
      </w:r>
      <w:r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прекращено </w:t>
      </w:r>
      <w:r w:rsidR="00070BD9">
        <w:rPr>
          <w:rFonts w:ascii="Times New Roman" w:hAnsi="Times New Roman" w:cs="Times New Roman"/>
          <w:sz w:val="28"/>
          <w:szCs w:val="28"/>
        </w:rPr>
        <w:t>267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69F">
        <w:rPr>
          <w:rFonts w:ascii="Times New Roman" w:hAnsi="Times New Roman" w:cs="Times New Roman"/>
          <w:sz w:val="28"/>
          <w:szCs w:val="28"/>
        </w:rPr>
        <w:t xml:space="preserve">уголовных дел </w:t>
      </w:r>
      <w:r>
        <w:rPr>
          <w:rFonts w:ascii="Times New Roman" w:hAnsi="Times New Roman" w:cs="Times New Roman"/>
          <w:sz w:val="28"/>
          <w:szCs w:val="28"/>
        </w:rPr>
        <w:t>в отношении несовершеннолетних</w:t>
      </w:r>
      <w:r w:rsidR="00995DB7" w:rsidRPr="00995DB7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995DB7">
        <w:rPr>
          <w:rFonts w:ascii="Times New Roman" w:hAnsi="Times New Roman" w:cs="Times New Roman"/>
          <w:sz w:val="28"/>
          <w:szCs w:val="28"/>
        </w:rPr>
        <w:t>149</w:t>
      </w:r>
      <w:r w:rsidR="00995DB7" w:rsidRPr="00995DB7">
        <w:rPr>
          <w:rFonts w:ascii="Times New Roman" w:hAnsi="Times New Roman" w:cs="Times New Roman"/>
          <w:sz w:val="28"/>
          <w:szCs w:val="28"/>
        </w:rPr>
        <w:t>% превышает данные 2022 года.</w:t>
      </w:r>
    </w:p>
    <w:p w:rsidR="005A7925" w:rsidRDefault="00A45885" w:rsidP="00A4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этой части информацию представил</w:t>
      </w:r>
      <w:r w:rsidR="000F02E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10 субъектов Российской Федерации</w:t>
      </w:r>
      <w:r w:rsidR="005A79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885" w:rsidRDefault="005A7925" w:rsidP="00A4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45885">
        <w:rPr>
          <w:rFonts w:ascii="Times New Roman" w:hAnsi="Times New Roman" w:cs="Times New Roman"/>
          <w:sz w:val="28"/>
          <w:szCs w:val="28"/>
        </w:rPr>
        <w:t xml:space="preserve">тдельного упоминания заслуживают </w:t>
      </w:r>
      <w:r w:rsidR="00070BD9" w:rsidRPr="00070BD9">
        <w:rPr>
          <w:rFonts w:ascii="Times New Roman" w:hAnsi="Times New Roman" w:cs="Times New Roman"/>
          <w:sz w:val="28"/>
          <w:szCs w:val="28"/>
        </w:rPr>
        <w:t>Республика Саха (Якутия)</w:t>
      </w:r>
      <w:r w:rsidR="00070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A45885">
        <w:rPr>
          <w:rFonts w:ascii="Times New Roman" w:hAnsi="Times New Roman" w:cs="Times New Roman"/>
          <w:sz w:val="28"/>
          <w:szCs w:val="28"/>
        </w:rPr>
        <w:t xml:space="preserve">и </w:t>
      </w:r>
      <w:r w:rsidR="00070BD9" w:rsidRPr="00070BD9">
        <w:rPr>
          <w:rFonts w:ascii="Times New Roman" w:hAnsi="Times New Roman" w:cs="Times New Roman"/>
          <w:sz w:val="28"/>
          <w:szCs w:val="28"/>
        </w:rPr>
        <w:t>Алтайский край</w:t>
      </w:r>
      <w:r w:rsidR="009C475A">
        <w:rPr>
          <w:rFonts w:ascii="Times New Roman" w:hAnsi="Times New Roman" w:cs="Times New Roman"/>
          <w:sz w:val="28"/>
          <w:szCs w:val="28"/>
        </w:rPr>
        <w:t>,</w:t>
      </w:r>
      <w:r w:rsidR="00A45885">
        <w:rPr>
          <w:rFonts w:ascii="Times New Roman" w:hAnsi="Times New Roman" w:cs="Times New Roman"/>
          <w:sz w:val="28"/>
          <w:szCs w:val="28"/>
        </w:rPr>
        <w:t xml:space="preserve"> совокупный показатель которых составляет </w:t>
      </w:r>
      <w:r w:rsidR="00070BD9">
        <w:rPr>
          <w:rFonts w:ascii="Times New Roman" w:hAnsi="Times New Roman" w:cs="Times New Roman"/>
          <w:sz w:val="28"/>
          <w:szCs w:val="28"/>
        </w:rPr>
        <w:t>около 81</w:t>
      </w:r>
      <w:r w:rsidR="009C475A" w:rsidRPr="00F6341D">
        <w:rPr>
          <w:rFonts w:ascii="Times New Roman" w:hAnsi="Times New Roman" w:cs="Times New Roman"/>
          <w:sz w:val="28"/>
          <w:szCs w:val="28"/>
        </w:rPr>
        <w:t>%</w:t>
      </w:r>
      <w:r w:rsidR="009C475A">
        <w:rPr>
          <w:rFonts w:ascii="Times New Roman" w:hAnsi="Times New Roman" w:cs="Times New Roman"/>
          <w:sz w:val="28"/>
          <w:szCs w:val="28"/>
        </w:rPr>
        <w:t xml:space="preserve"> от общего количества прекращенных уголовных дел.</w:t>
      </w:r>
    </w:p>
    <w:p w:rsidR="0069424F" w:rsidRDefault="009C475A" w:rsidP="00694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Указанная информация </w:t>
      </w:r>
      <w:r w:rsidR="0010069F">
        <w:rPr>
          <w:rFonts w:ascii="Times New Roman" w:hAnsi="Times New Roman" w:cs="Times New Roman"/>
          <w:sz w:val="28"/>
          <w:szCs w:val="28"/>
        </w:rPr>
        <w:t xml:space="preserve">говорит об успешном </w:t>
      </w:r>
      <w:r>
        <w:rPr>
          <w:rFonts w:ascii="Times New Roman" w:hAnsi="Times New Roman" w:cs="Times New Roman"/>
          <w:sz w:val="28"/>
          <w:szCs w:val="28"/>
        </w:rPr>
        <w:t>внедрении в ряде субъектов Российской Федерации</w:t>
      </w:r>
      <w:r w:rsidR="00100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восстановительных </w:t>
      </w:r>
      <w:r w:rsidR="00514F11">
        <w:rPr>
          <w:rFonts w:ascii="Times New Roman" w:hAnsi="Times New Roman" w:cs="Times New Roman"/>
          <w:sz w:val="28"/>
          <w:szCs w:val="28"/>
        </w:rPr>
        <w:t xml:space="preserve">подходов </w:t>
      </w:r>
      <w:r w:rsidR="00514F1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деятельность служб медиации, участвующих в реализации Концепции, </w:t>
      </w:r>
      <w:r w:rsidR="00514F1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</w:t>
      </w:r>
      <w:r w:rsidR="0010069F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применяемых ими программ</w:t>
      </w:r>
      <w:r w:rsidR="0010069F">
        <w:rPr>
          <w:rFonts w:ascii="Times New Roman" w:hAnsi="Times New Roman" w:cs="Times New Roman"/>
          <w:sz w:val="28"/>
          <w:szCs w:val="28"/>
        </w:rPr>
        <w:t>.</w:t>
      </w:r>
      <w:r w:rsidR="0069424F" w:rsidRPr="00694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B99" w:rsidRDefault="008A6B99" w:rsidP="008A6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6B99" w:rsidSect="008A6B99">
      <w:headerReference w:type="default" r:id="rId9"/>
      <w:pgSz w:w="11906" w:h="16838"/>
      <w:pgMar w:top="1135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1E" w:rsidRDefault="004F521E" w:rsidP="00B82147">
      <w:pPr>
        <w:spacing w:after="0" w:line="240" w:lineRule="auto"/>
      </w:pPr>
      <w:r>
        <w:separator/>
      </w:r>
    </w:p>
  </w:endnote>
  <w:endnote w:type="continuationSeparator" w:id="0">
    <w:p w:rsidR="004F521E" w:rsidRDefault="004F521E" w:rsidP="00B8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1E" w:rsidRDefault="004F521E" w:rsidP="00B82147">
      <w:pPr>
        <w:spacing w:after="0" w:line="240" w:lineRule="auto"/>
      </w:pPr>
      <w:r>
        <w:separator/>
      </w:r>
    </w:p>
  </w:footnote>
  <w:footnote w:type="continuationSeparator" w:id="0">
    <w:p w:rsidR="004F521E" w:rsidRDefault="004F521E" w:rsidP="00B8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17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A28CC" w:rsidRPr="00B82147" w:rsidRDefault="005A28C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821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214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21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268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821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28CC" w:rsidRDefault="005A28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EC46F2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1E"/>
    <w:rsid w:val="00003641"/>
    <w:rsid w:val="00005219"/>
    <w:rsid w:val="00013FBE"/>
    <w:rsid w:val="00017B74"/>
    <w:rsid w:val="00042CEE"/>
    <w:rsid w:val="00050562"/>
    <w:rsid w:val="00060111"/>
    <w:rsid w:val="0006095C"/>
    <w:rsid w:val="00061F8D"/>
    <w:rsid w:val="0006290A"/>
    <w:rsid w:val="00070BD9"/>
    <w:rsid w:val="000724BF"/>
    <w:rsid w:val="000B1DC6"/>
    <w:rsid w:val="000B76D0"/>
    <w:rsid w:val="000C0891"/>
    <w:rsid w:val="000C5E39"/>
    <w:rsid w:val="000D4AB6"/>
    <w:rsid w:val="000D5B42"/>
    <w:rsid w:val="000F02E5"/>
    <w:rsid w:val="000F29CA"/>
    <w:rsid w:val="0010069F"/>
    <w:rsid w:val="00106B24"/>
    <w:rsid w:val="00122CCD"/>
    <w:rsid w:val="001232AC"/>
    <w:rsid w:val="001261CB"/>
    <w:rsid w:val="00131403"/>
    <w:rsid w:val="0014151F"/>
    <w:rsid w:val="001568B8"/>
    <w:rsid w:val="0016079E"/>
    <w:rsid w:val="00162C9C"/>
    <w:rsid w:val="00166EFD"/>
    <w:rsid w:val="00171AAD"/>
    <w:rsid w:val="0019717E"/>
    <w:rsid w:val="001A44EF"/>
    <w:rsid w:val="001B1E75"/>
    <w:rsid w:val="001C4F3E"/>
    <w:rsid w:val="001C53E4"/>
    <w:rsid w:val="001C58B7"/>
    <w:rsid w:val="001C7AB0"/>
    <w:rsid w:val="001C7F25"/>
    <w:rsid w:val="001E71D6"/>
    <w:rsid w:val="001F0E4B"/>
    <w:rsid w:val="00204CAB"/>
    <w:rsid w:val="00205E8A"/>
    <w:rsid w:val="0021058E"/>
    <w:rsid w:val="002110D4"/>
    <w:rsid w:val="00211E35"/>
    <w:rsid w:val="00214613"/>
    <w:rsid w:val="00225CC2"/>
    <w:rsid w:val="00227643"/>
    <w:rsid w:val="00230C91"/>
    <w:rsid w:val="002321D8"/>
    <w:rsid w:val="00242EF8"/>
    <w:rsid w:val="00256808"/>
    <w:rsid w:val="00285362"/>
    <w:rsid w:val="00285F88"/>
    <w:rsid w:val="002A2183"/>
    <w:rsid w:val="002A301E"/>
    <w:rsid w:val="002B063F"/>
    <w:rsid w:val="002B4C8A"/>
    <w:rsid w:val="002B621C"/>
    <w:rsid w:val="002C10AE"/>
    <w:rsid w:val="002D1F21"/>
    <w:rsid w:val="002D5D34"/>
    <w:rsid w:val="002E0B76"/>
    <w:rsid w:val="002F064D"/>
    <w:rsid w:val="00305A18"/>
    <w:rsid w:val="003134DD"/>
    <w:rsid w:val="00314CDA"/>
    <w:rsid w:val="00316282"/>
    <w:rsid w:val="003229FC"/>
    <w:rsid w:val="003275AC"/>
    <w:rsid w:val="00330710"/>
    <w:rsid w:val="00330E13"/>
    <w:rsid w:val="00331C4F"/>
    <w:rsid w:val="00333A21"/>
    <w:rsid w:val="00336EC6"/>
    <w:rsid w:val="00342C21"/>
    <w:rsid w:val="0035145F"/>
    <w:rsid w:val="003514B4"/>
    <w:rsid w:val="003622A9"/>
    <w:rsid w:val="00371DF6"/>
    <w:rsid w:val="00373FB0"/>
    <w:rsid w:val="00391DC3"/>
    <w:rsid w:val="003957D3"/>
    <w:rsid w:val="003A13CE"/>
    <w:rsid w:val="003B4CDE"/>
    <w:rsid w:val="003B720D"/>
    <w:rsid w:val="003C2F95"/>
    <w:rsid w:val="003C36F4"/>
    <w:rsid w:val="003C7A0F"/>
    <w:rsid w:val="003D03AC"/>
    <w:rsid w:val="003E04B0"/>
    <w:rsid w:val="003F1D30"/>
    <w:rsid w:val="003F4A71"/>
    <w:rsid w:val="003F5942"/>
    <w:rsid w:val="003F59CF"/>
    <w:rsid w:val="004004F4"/>
    <w:rsid w:val="004017D5"/>
    <w:rsid w:val="00414E0A"/>
    <w:rsid w:val="00420579"/>
    <w:rsid w:val="00433339"/>
    <w:rsid w:val="004346AE"/>
    <w:rsid w:val="004459EF"/>
    <w:rsid w:val="0045084E"/>
    <w:rsid w:val="00460A74"/>
    <w:rsid w:val="00461DA9"/>
    <w:rsid w:val="00465C37"/>
    <w:rsid w:val="004749A8"/>
    <w:rsid w:val="004753F7"/>
    <w:rsid w:val="004779F1"/>
    <w:rsid w:val="00481F1E"/>
    <w:rsid w:val="00483A40"/>
    <w:rsid w:val="00491BD0"/>
    <w:rsid w:val="00492B14"/>
    <w:rsid w:val="004932FA"/>
    <w:rsid w:val="004966BD"/>
    <w:rsid w:val="004969E4"/>
    <w:rsid w:val="00497ED0"/>
    <w:rsid w:val="004A5F96"/>
    <w:rsid w:val="004B266F"/>
    <w:rsid w:val="004B41BF"/>
    <w:rsid w:val="004C78C8"/>
    <w:rsid w:val="004D5F3A"/>
    <w:rsid w:val="004D689C"/>
    <w:rsid w:val="004E7D21"/>
    <w:rsid w:val="004F521E"/>
    <w:rsid w:val="0050032D"/>
    <w:rsid w:val="00501182"/>
    <w:rsid w:val="00501188"/>
    <w:rsid w:val="00511B1C"/>
    <w:rsid w:val="00514F11"/>
    <w:rsid w:val="00516A77"/>
    <w:rsid w:val="00520034"/>
    <w:rsid w:val="00521B0F"/>
    <w:rsid w:val="0052250A"/>
    <w:rsid w:val="00522F59"/>
    <w:rsid w:val="00530D21"/>
    <w:rsid w:val="005351C1"/>
    <w:rsid w:val="005421F7"/>
    <w:rsid w:val="00545FCC"/>
    <w:rsid w:val="00547486"/>
    <w:rsid w:val="0057670C"/>
    <w:rsid w:val="005A28CC"/>
    <w:rsid w:val="005A386E"/>
    <w:rsid w:val="005A7925"/>
    <w:rsid w:val="005B3523"/>
    <w:rsid w:val="005C20DA"/>
    <w:rsid w:val="005D3F45"/>
    <w:rsid w:val="005D7ECA"/>
    <w:rsid w:val="006011B7"/>
    <w:rsid w:val="00601CE4"/>
    <w:rsid w:val="006038DB"/>
    <w:rsid w:val="00627761"/>
    <w:rsid w:val="0063675A"/>
    <w:rsid w:val="0064195B"/>
    <w:rsid w:val="00645A58"/>
    <w:rsid w:val="00661AF8"/>
    <w:rsid w:val="006668C1"/>
    <w:rsid w:val="0068319B"/>
    <w:rsid w:val="006931FC"/>
    <w:rsid w:val="0069424F"/>
    <w:rsid w:val="0069586E"/>
    <w:rsid w:val="006A4A29"/>
    <w:rsid w:val="006B2E2D"/>
    <w:rsid w:val="006B505F"/>
    <w:rsid w:val="006B76DE"/>
    <w:rsid w:val="006C22DB"/>
    <w:rsid w:val="006C358C"/>
    <w:rsid w:val="006C7D0F"/>
    <w:rsid w:val="006D63A9"/>
    <w:rsid w:val="006F26C6"/>
    <w:rsid w:val="00703211"/>
    <w:rsid w:val="0070456B"/>
    <w:rsid w:val="00732495"/>
    <w:rsid w:val="0073402D"/>
    <w:rsid w:val="00735EB2"/>
    <w:rsid w:val="00746C97"/>
    <w:rsid w:val="0076050A"/>
    <w:rsid w:val="00766188"/>
    <w:rsid w:val="0078362E"/>
    <w:rsid w:val="00783FCE"/>
    <w:rsid w:val="00794EA6"/>
    <w:rsid w:val="00796759"/>
    <w:rsid w:val="007A106D"/>
    <w:rsid w:val="007A3A2E"/>
    <w:rsid w:val="007A7E6C"/>
    <w:rsid w:val="007B659C"/>
    <w:rsid w:val="007B7918"/>
    <w:rsid w:val="007C3C37"/>
    <w:rsid w:val="007E2E85"/>
    <w:rsid w:val="007F1A6E"/>
    <w:rsid w:val="007F69BB"/>
    <w:rsid w:val="00801ED9"/>
    <w:rsid w:val="00802944"/>
    <w:rsid w:val="008034B6"/>
    <w:rsid w:val="008036A3"/>
    <w:rsid w:val="00805A59"/>
    <w:rsid w:val="00813C21"/>
    <w:rsid w:val="00814280"/>
    <w:rsid w:val="00822255"/>
    <w:rsid w:val="008327E2"/>
    <w:rsid w:val="00836C05"/>
    <w:rsid w:val="0084199C"/>
    <w:rsid w:val="00846E79"/>
    <w:rsid w:val="008658BB"/>
    <w:rsid w:val="0087271C"/>
    <w:rsid w:val="008826F4"/>
    <w:rsid w:val="008A1820"/>
    <w:rsid w:val="008A3DF9"/>
    <w:rsid w:val="008A6B99"/>
    <w:rsid w:val="008C0CE1"/>
    <w:rsid w:val="008D683C"/>
    <w:rsid w:val="008E2F28"/>
    <w:rsid w:val="008E4DBC"/>
    <w:rsid w:val="008E76ED"/>
    <w:rsid w:val="00903FC9"/>
    <w:rsid w:val="009159DD"/>
    <w:rsid w:val="00917364"/>
    <w:rsid w:val="00931DF8"/>
    <w:rsid w:val="00937E4B"/>
    <w:rsid w:val="009437E5"/>
    <w:rsid w:val="00955B18"/>
    <w:rsid w:val="00961703"/>
    <w:rsid w:val="00962124"/>
    <w:rsid w:val="00970F3F"/>
    <w:rsid w:val="0099183B"/>
    <w:rsid w:val="00995DB7"/>
    <w:rsid w:val="00997814"/>
    <w:rsid w:val="009B4E27"/>
    <w:rsid w:val="009C35FF"/>
    <w:rsid w:val="009C475A"/>
    <w:rsid w:val="009C6AE0"/>
    <w:rsid w:val="009D05BF"/>
    <w:rsid w:val="009E1177"/>
    <w:rsid w:val="009E4200"/>
    <w:rsid w:val="009F032F"/>
    <w:rsid w:val="009F6497"/>
    <w:rsid w:val="00A34349"/>
    <w:rsid w:val="00A36349"/>
    <w:rsid w:val="00A45885"/>
    <w:rsid w:val="00A65538"/>
    <w:rsid w:val="00A672C7"/>
    <w:rsid w:val="00A67E5D"/>
    <w:rsid w:val="00A75E24"/>
    <w:rsid w:val="00A761AE"/>
    <w:rsid w:val="00A77027"/>
    <w:rsid w:val="00A824ED"/>
    <w:rsid w:val="00A82BBB"/>
    <w:rsid w:val="00A94D8C"/>
    <w:rsid w:val="00AA049D"/>
    <w:rsid w:val="00AA5527"/>
    <w:rsid w:val="00AA6BBF"/>
    <w:rsid w:val="00AA787C"/>
    <w:rsid w:val="00AB0BE2"/>
    <w:rsid w:val="00AB3E9A"/>
    <w:rsid w:val="00AE3E86"/>
    <w:rsid w:val="00AE4949"/>
    <w:rsid w:val="00AF342B"/>
    <w:rsid w:val="00B13746"/>
    <w:rsid w:val="00B17E7C"/>
    <w:rsid w:val="00B22E28"/>
    <w:rsid w:val="00B275EF"/>
    <w:rsid w:val="00B3485B"/>
    <w:rsid w:val="00B50EF1"/>
    <w:rsid w:val="00B5121C"/>
    <w:rsid w:val="00B54FA6"/>
    <w:rsid w:val="00B628A9"/>
    <w:rsid w:val="00B6350C"/>
    <w:rsid w:val="00B74219"/>
    <w:rsid w:val="00B75363"/>
    <w:rsid w:val="00B75F73"/>
    <w:rsid w:val="00B82147"/>
    <w:rsid w:val="00B82B5A"/>
    <w:rsid w:val="00B91AE3"/>
    <w:rsid w:val="00B9786A"/>
    <w:rsid w:val="00BA2A1C"/>
    <w:rsid w:val="00BA3D3F"/>
    <w:rsid w:val="00BA462C"/>
    <w:rsid w:val="00BB2444"/>
    <w:rsid w:val="00BB7CCD"/>
    <w:rsid w:val="00BC0008"/>
    <w:rsid w:val="00BD73BB"/>
    <w:rsid w:val="00BF3874"/>
    <w:rsid w:val="00C00310"/>
    <w:rsid w:val="00C16470"/>
    <w:rsid w:val="00C24514"/>
    <w:rsid w:val="00C30564"/>
    <w:rsid w:val="00C311AF"/>
    <w:rsid w:val="00C32D72"/>
    <w:rsid w:val="00C33CF8"/>
    <w:rsid w:val="00C51984"/>
    <w:rsid w:val="00C54DA9"/>
    <w:rsid w:val="00C5707E"/>
    <w:rsid w:val="00C6510E"/>
    <w:rsid w:val="00C703FC"/>
    <w:rsid w:val="00C70D06"/>
    <w:rsid w:val="00C81CF0"/>
    <w:rsid w:val="00C93169"/>
    <w:rsid w:val="00CA650C"/>
    <w:rsid w:val="00CB6014"/>
    <w:rsid w:val="00CC39E8"/>
    <w:rsid w:val="00CC791D"/>
    <w:rsid w:val="00CD06A0"/>
    <w:rsid w:val="00CD268E"/>
    <w:rsid w:val="00CE06DE"/>
    <w:rsid w:val="00CE58D2"/>
    <w:rsid w:val="00CF2A95"/>
    <w:rsid w:val="00CF4214"/>
    <w:rsid w:val="00D01255"/>
    <w:rsid w:val="00D03309"/>
    <w:rsid w:val="00D104A1"/>
    <w:rsid w:val="00D1287E"/>
    <w:rsid w:val="00D308FF"/>
    <w:rsid w:val="00D31392"/>
    <w:rsid w:val="00D422AE"/>
    <w:rsid w:val="00D43D74"/>
    <w:rsid w:val="00D4502F"/>
    <w:rsid w:val="00D77562"/>
    <w:rsid w:val="00D86A8B"/>
    <w:rsid w:val="00D86AA3"/>
    <w:rsid w:val="00DB6668"/>
    <w:rsid w:val="00DC3360"/>
    <w:rsid w:val="00DC62F2"/>
    <w:rsid w:val="00DD1041"/>
    <w:rsid w:val="00DE2959"/>
    <w:rsid w:val="00DF3B8C"/>
    <w:rsid w:val="00DF744F"/>
    <w:rsid w:val="00E10B00"/>
    <w:rsid w:val="00E24BD8"/>
    <w:rsid w:val="00E30A3F"/>
    <w:rsid w:val="00E30AC9"/>
    <w:rsid w:val="00E333B2"/>
    <w:rsid w:val="00E43376"/>
    <w:rsid w:val="00E4798D"/>
    <w:rsid w:val="00E50BAB"/>
    <w:rsid w:val="00E52148"/>
    <w:rsid w:val="00E56AFB"/>
    <w:rsid w:val="00E56C14"/>
    <w:rsid w:val="00E67C78"/>
    <w:rsid w:val="00E72FEF"/>
    <w:rsid w:val="00E80A6B"/>
    <w:rsid w:val="00E907C0"/>
    <w:rsid w:val="00E91E1B"/>
    <w:rsid w:val="00E95222"/>
    <w:rsid w:val="00E96EC1"/>
    <w:rsid w:val="00EA13C4"/>
    <w:rsid w:val="00EB5DF7"/>
    <w:rsid w:val="00EC45CF"/>
    <w:rsid w:val="00EE094F"/>
    <w:rsid w:val="00F0767B"/>
    <w:rsid w:val="00F11ED8"/>
    <w:rsid w:val="00F14CF3"/>
    <w:rsid w:val="00F24100"/>
    <w:rsid w:val="00F404A0"/>
    <w:rsid w:val="00F41864"/>
    <w:rsid w:val="00F54536"/>
    <w:rsid w:val="00F6341D"/>
    <w:rsid w:val="00F7293E"/>
    <w:rsid w:val="00F86179"/>
    <w:rsid w:val="00F875AD"/>
    <w:rsid w:val="00F90A72"/>
    <w:rsid w:val="00F92DA5"/>
    <w:rsid w:val="00FA2FBC"/>
    <w:rsid w:val="00FB25DF"/>
    <w:rsid w:val="00FC58AF"/>
    <w:rsid w:val="00FC759A"/>
    <w:rsid w:val="00FE576E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3A21"/>
    <w:pPr>
      <w:spacing w:after="0" w:line="240" w:lineRule="auto"/>
    </w:pPr>
  </w:style>
  <w:style w:type="table" w:styleId="a4">
    <w:name w:val="Table Grid"/>
    <w:basedOn w:val="a1"/>
    <w:uiPriority w:val="59"/>
    <w:rsid w:val="00B62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2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2147"/>
  </w:style>
  <w:style w:type="paragraph" w:styleId="a7">
    <w:name w:val="footer"/>
    <w:basedOn w:val="a"/>
    <w:link w:val="a8"/>
    <w:uiPriority w:val="99"/>
    <w:unhideWhenUsed/>
    <w:rsid w:val="00B82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2147"/>
  </w:style>
  <w:style w:type="paragraph" w:styleId="a9">
    <w:name w:val="Balloon Text"/>
    <w:basedOn w:val="a"/>
    <w:link w:val="aa"/>
    <w:uiPriority w:val="99"/>
    <w:semiHidden/>
    <w:unhideWhenUsed/>
    <w:rsid w:val="00576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70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3229FC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45084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3A21"/>
    <w:pPr>
      <w:spacing w:after="0" w:line="240" w:lineRule="auto"/>
    </w:pPr>
  </w:style>
  <w:style w:type="table" w:styleId="a4">
    <w:name w:val="Table Grid"/>
    <w:basedOn w:val="a1"/>
    <w:uiPriority w:val="59"/>
    <w:rsid w:val="00B62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2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2147"/>
  </w:style>
  <w:style w:type="paragraph" w:styleId="a7">
    <w:name w:val="footer"/>
    <w:basedOn w:val="a"/>
    <w:link w:val="a8"/>
    <w:uiPriority w:val="99"/>
    <w:unhideWhenUsed/>
    <w:rsid w:val="00B82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2147"/>
  </w:style>
  <w:style w:type="paragraph" w:styleId="a9">
    <w:name w:val="Balloon Text"/>
    <w:basedOn w:val="a"/>
    <w:link w:val="aa"/>
    <w:uiPriority w:val="99"/>
    <w:semiHidden/>
    <w:unhideWhenUsed/>
    <w:rsid w:val="00576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70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3229FC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4508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7523B-8056-4F68-AC73-F914A3A2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Жандарова Ирина Петровна</dc:creator>
  <cp:lastModifiedBy>Нечаева Юлия Сергеевна</cp:lastModifiedBy>
  <cp:revision>95</cp:revision>
  <cp:lastPrinted>2024-06-03T06:47:00Z</cp:lastPrinted>
  <dcterms:created xsi:type="dcterms:W3CDTF">2023-05-29T14:40:00Z</dcterms:created>
  <dcterms:modified xsi:type="dcterms:W3CDTF">2024-06-03T07:53:00Z</dcterms:modified>
</cp:coreProperties>
</file>